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46208E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46208E" w:rsidRPr="0046208E" w:rsidRDefault="0046208E" w:rsidP="0046208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46208E" w:rsidRPr="0046208E" w:rsidRDefault="0046208E" w:rsidP="004620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08E" w:rsidRPr="0046208E" w:rsidRDefault="0046208E" w:rsidP="004620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46208E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6"/>
        <w:gridCol w:w="3364"/>
        <w:gridCol w:w="3000"/>
      </w:tblGrid>
      <w:tr w:rsidR="0046208E" w:rsidRPr="0046208E" w:rsidTr="005B731C">
        <w:tc>
          <w:tcPr>
            <w:tcW w:w="3240" w:type="dxa"/>
          </w:tcPr>
          <w:p w:rsidR="0046208E" w:rsidRPr="0046208E" w:rsidRDefault="00F36D36" w:rsidP="0046208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25 травня 2020 року</w:t>
            </w:r>
          </w:p>
        </w:tc>
        <w:tc>
          <w:tcPr>
            <w:tcW w:w="3420" w:type="dxa"/>
          </w:tcPr>
          <w:p w:rsidR="0046208E" w:rsidRPr="0046208E" w:rsidRDefault="0046208E" w:rsidP="0046208E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46208E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46208E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46208E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46208E" w:rsidRPr="0046208E" w:rsidRDefault="0046208E" w:rsidP="0046208E">
            <w:pPr>
              <w:jc w:val="right"/>
              <w:rPr>
                <w:sz w:val="28"/>
                <w:szCs w:val="24"/>
                <w:lang w:eastAsia="ru-RU"/>
              </w:rPr>
            </w:pPr>
            <w:r w:rsidRPr="0046208E">
              <w:rPr>
                <w:sz w:val="28"/>
                <w:szCs w:val="24"/>
                <w:lang w:eastAsia="ru-RU"/>
              </w:rPr>
              <w:t xml:space="preserve">  № </w:t>
            </w:r>
            <w:r w:rsidR="00F36D36">
              <w:rPr>
                <w:sz w:val="28"/>
                <w:szCs w:val="24"/>
                <w:lang w:eastAsia="ru-RU"/>
              </w:rPr>
              <w:t>94</w:t>
            </w:r>
          </w:p>
        </w:tc>
      </w:tr>
    </w:tbl>
    <w:p w:rsidR="0046208E" w:rsidRPr="0046208E" w:rsidRDefault="0046208E" w:rsidP="00462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55CC" w:rsidRPr="008704AC" w:rsidRDefault="001D55CC" w:rsidP="001D55CC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 w:rsidRPr="008704AC">
        <w:rPr>
          <w:rFonts w:ascii="Times New Roman" w:hAnsi="Times New Roman"/>
          <w:sz w:val="28"/>
          <w:szCs w:val="28"/>
          <w:lang w:val="uk-UA"/>
        </w:rPr>
        <w:t>Про передачу 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8704AC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 xml:space="preserve">и з </w:t>
      </w:r>
      <w:r w:rsidRPr="008704AC">
        <w:rPr>
          <w:rFonts w:ascii="Times New Roman" w:hAnsi="Times New Roman"/>
          <w:sz w:val="28"/>
          <w:szCs w:val="28"/>
          <w:lang w:val="uk-UA"/>
        </w:rPr>
        <w:t>державної власності</w:t>
      </w:r>
    </w:p>
    <w:p w:rsidR="001D55CC" w:rsidRDefault="001D55CC" w:rsidP="001D55CC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8704AC">
        <w:rPr>
          <w:rFonts w:ascii="Times New Roman" w:hAnsi="Times New Roman"/>
          <w:sz w:val="28"/>
          <w:szCs w:val="28"/>
          <w:lang w:val="uk-UA"/>
        </w:rPr>
        <w:t>комуналь</w:t>
      </w:r>
      <w:r>
        <w:rPr>
          <w:rFonts w:ascii="Times New Roman" w:hAnsi="Times New Roman"/>
          <w:sz w:val="28"/>
          <w:szCs w:val="28"/>
          <w:lang w:val="uk-UA"/>
        </w:rPr>
        <w:t xml:space="preserve">ну </w:t>
      </w:r>
      <w:r w:rsidRPr="008704AC">
        <w:rPr>
          <w:rFonts w:ascii="Times New Roman" w:hAnsi="Times New Roman"/>
          <w:sz w:val="28"/>
          <w:szCs w:val="28"/>
          <w:lang w:val="uk-UA"/>
        </w:rPr>
        <w:t>власн</w:t>
      </w:r>
      <w:r>
        <w:rPr>
          <w:rFonts w:ascii="Times New Roman" w:hAnsi="Times New Roman"/>
          <w:sz w:val="28"/>
          <w:szCs w:val="28"/>
          <w:lang w:val="uk-UA"/>
        </w:rPr>
        <w:t xml:space="preserve">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Пнівненської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</w:p>
    <w:p w:rsidR="001D55CC" w:rsidRPr="00D8537C" w:rsidRDefault="001D55CC" w:rsidP="001D55CC">
      <w:pPr>
        <w:pStyle w:val="aa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Камінь-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 w:rsidRPr="00D8537C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</w:t>
      </w:r>
    </w:p>
    <w:p w:rsidR="001D55CC" w:rsidRPr="008704AC" w:rsidRDefault="001D55CC" w:rsidP="00D87AF9">
      <w:pPr>
        <w:pStyle w:val="aa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D55CC" w:rsidRPr="00D87AF9" w:rsidRDefault="001D55CC" w:rsidP="00D87AF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87AF9">
        <w:rPr>
          <w:rFonts w:ascii="Times New Roman" w:hAnsi="Times New Roman"/>
          <w:sz w:val="28"/>
          <w:szCs w:val="28"/>
          <w:lang w:val="uk-UA"/>
        </w:rPr>
        <w:t xml:space="preserve">Відповідно до пункту 2 статті 21 Закону України «Про місцеві державні адміністрації», статей 17, 83, 117, </w:t>
      </w:r>
      <w:r w:rsidR="00D87AF9" w:rsidRPr="00D87AF9">
        <w:rPr>
          <w:rFonts w:ascii="Times New Roman" w:hAnsi="Times New Roman"/>
          <w:sz w:val="28"/>
          <w:szCs w:val="28"/>
          <w:lang w:val="uk-UA"/>
        </w:rPr>
        <w:t xml:space="preserve">122 </w:t>
      </w:r>
      <w:r w:rsidRPr="00D87AF9">
        <w:rPr>
          <w:rFonts w:ascii="Times New Roman" w:hAnsi="Times New Roman"/>
          <w:sz w:val="28"/>
          <w:szCs w:val="28"/>
          <w:lang w:val="uk-UA"/>
        </w:rPr>
        <w:t>Земельного кодексу України, пунктів 3, 4, 5 розділу ІІ «Прикінцеві та перехідні положення» Закону України від 0</w:t>
      </w:r>
      <w:r w:rsidRPr="00D87AF9">
        <w:rPr>
          <w:rStyle w:val="rvts44"/>
          <w:rFonts w:ascii="Times New Roman" w:hAnsi="Times New Roman"/>
          <w:sz w:val="28"/>
          <w:szCs w:val="28"/>
          <w:lang w:val="uk-UA"/>
        </w:rPr>
        <w:t>6 вересня 2012 року №5245-</w:t>
      </w:r>
      <w:r w:rsidRPr="00CD71DC">
        <w:rPr>
          <w:rStyle w:val="rvts44"/>
          <w:rFonts w:ascii="Times New Roman" w:hAnsi="Times New Roman"/>
          <w:sz w:val="28"/>
          <w:szCs w:val="28"/>
        </w:rPr>
        <w:t>VI</w:t>
      </w:r>
      <w:r w:rsidRPr="00D87AF9">
        <w:rPr>
          <w:rStyle w:val="rvts44"/>
          <w:rFonts w:ascii="Times New Roman" w:hAnsi="Times New Roman"/>
          <w:sz w:val="28"/>
          <w:szCs w:val="28"/>
          <w:lang w:val="uk-UA"/>
        </w:rPr>
        <w:t xml:space="preserve"> </w:t>
      </w:r>
      <w:r w:rsidRPr="00D87AF9">
        <w:rPr>
          <w:rFonts w:ascii="Times New Roman" w:hAnsi="Times New Roman"/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D87AF9" w:rsidRPr="00D87AF9">
        <w:rPr>
          <w:rFonts w:ascii="Times New Roman" w:hAnsi="Times New Roman"/>
          <w:sz w:val="28"/>
          <w:szCs w:val="28"/>
          <w:lang w:val="uk-UA"/>
        </w:rPr>
        <w:t xml:space="preserve"> та у зв’язку із зміною меж населено</w:t>
      </w:r>
      <w:r w:rsidR="00D87AF9">
        <w:rPr>
          <w:rFonts w:ascii="Times New Roman" w:hAnsi="Times New Roman"/>
          <w:sz w:val="28"/>
          <w:szCs w:val="28"/>
          <w:lang w:val="uk-UA"/>
        </w:rPr>
        <w:t xml:space="preserve">го пункту с. </w:t>
      </w:r>
      <w:proofErr w:type="spellStart"/>
      <w:r w:rsidR="00D87AF9">
        <w:rPr>
          <w:rFonts w:ascii="Times New Roman" w:hAnsi="Times New Roman"/>
          <w:sz w:val="28"/>
          <w:szCs w:val="28"/>
          <w:lang w:val="uk-UA"/>
        </w:rPr>
        <w:t>Пнівне</w:t>
      </w:r>
      <w:proofErr w:type="spellEnd"/>
      <w:r w:rsidR="00D87AF9">
        <w:rPr>
          <w:rFonts w:ascii="Times New Roman" w:hAnsi="Times New Roman"/>
          <w:sz w:val="28"/>
          <w:szCs w:val="28"/>
          <w:lang w:val="uk-UA"/>
        </w:rPr>
        <w:t xml:space="preserve"> Камінь-</w:t>
      </w:r>
      <w:proofErr w:type="spellStart"/>
      <w:r w:rsidR="00D87AF9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 w:rsidR="00D87AF9" w:rsidRPr="00D8537C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</w:t>
      </w:r>
      <w:r w:rsidRPr="00D87AF9">
        <w:rPr>
          <w:rFonts w:ascii="Times New Roman" w:hAnsi="Times New Roman"/>
          <w:sz w:val="28"/>
          <w:szCs w:val="28"/>
          <w:lang w:val="uk-UA"/>
        </w:rPr>
        <w:t>:</w:t>
      </w:r>
    </w:p>
    <w:p w:rsidR="001D55CC" w:rsidRPr="00913597" w:rsidRDefault="001D55CC" w:rsidP="00D87AF9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3238B">
        <w:rPr>
          <w:rFonts w:ascii="Times New Roman" w:hAnsi="Times New Roman"/>
          <w:sz w:val="28"/>
          <w:szCs w:val="28"/>
          <w:lang w:val="uk-UA"/>
        </w:rPr>
        <w:t>Передати з державної власності у комунальну власн</w:t>
      </w:r>
      <w:r w:rsidR="00D87AF9">
        <w:rPr>
          <w:rFonts w:ascii="Times New Roman" w:hAnsi="Times New Roman"/>
          <w:sz w:val="28"/>
          <w:szCs w:val="28"/>
          <w:lang w:val="uk-UA"/>
        </w:rPr>
        <w:t xml:space="preserve">ість </w:t>
      </w:r>
      <w:proofErr w:type="spellStart"/>
      <w:r w:rsidR="00D87AF9">
        <w:rPr>
          <w:rFonts w:ascii="Times New Roman" w:hAnsi="Times New Roman"/>
          <w:sz w:val="28"/>
          <w:szCs w:val="28"/>
          <w:lang w:val="uk-UA"/>
        </w:rPr>
        <w:t>Пнівненської</w:t>
      </w:r>
      <w:proofErr w:type="spellEnd"/>
      <w:r w:rsidR="00D87AF9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F3238B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D87AF9">
        <w:rPr>
          <w:rFonts w:ascii="Times New Roman" w:hAnsi="Times New Roman"/>
          <w:sz w:val="28"/>
          <w:szCs w:val="28"/>
          <w:lang w:val="uk-UA"/>
        </w:rPr>
        <w:t xml:space="preserve"> Камінь-</w:t>
      </w:r>
      <w:proofErr w:type="spellStart"/>
      <w:r w:rsidR="00D87AF9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 </w:t>
      </w:r>
      <w:r w:rsidRPr="00913597">
        <w:rPr>
          <w:rFonts w:ascii="Times New Roman" w:hAnsi="Times New Roman"/>
          <w:sz w:val="28"/>
          <w:szCs w:val="28"/>
          <w:lang w:val="uk-UA"/>
        </w:rPr>
        <w:t>земельну ділянку площею 0,</w:t>
      </w:r>
      <w:r w:rsidR="009B58CF">
        <w:rPr>
          <w:rFonts w:ascii="Times New Roman" w:hAnsi="Times New Roman"/>
          <w:sz w:val="28"/>
          <w:szCs w:val="28"/>
          <w:lang w:val="uk-UA"/>
        </w:rPr>
        <w:t>0700</w:t>
      </w:r>
      <w:r>
        <w:rPr>
          <w:rFonts w:ascii="Times New Roman" w:hAnsi="Times New Roman"/>
          <w:sz w:val="28"/>
          <w:szCs w:val="28"/>
          <w:lang w:val="uk-UA"/>
        </w:rPr>
        <w:t xml:space="preserve"> га (</w:t>
      </w:r>
      <w:r w:rsidR="009B58CF">
        <w:rPr>
          <w:rFonts w:ascii="Times New Roman" w:hAnsi="Times New Roman"/>
          <w:sz w:val="28"/>
          <w:szCs w:val="28"/>
          <w:lang w:val="uk-UA"/>
        </w:rPr>
        <w:t>кадастровий номер 0721486200:02:000:0209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913597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="009B58CF">
        <w:rPr>
          <w:rFonts w:ascii="Times New Roman" w:hAnsi="Times New Roman"/>
          <w:sz w:val="28"/>
          <w:szCs w:val="28"/>
          <w:lang w:val="uk-UA"/>
        </w:rPr>
        <w:t xml:space="preserve"> будівництва та</w:t>
      </w:r>
      <w:r w:rsidRPr="00913597">
        <w:rPr>
          <w:rFonts w:ascii="Times New Roman" w:hAnsi="Times New Roman"/>
          <w:sz w:val="28"/>
          <w:szCs w:val="28"/>
          <w:lang w:val="uk-UA"/>
        </w:rPr>
        <w:t xml:space="preserve"> обслуговування </w:t>
      </w:r>
      <w:r w:rsidR="009B58CF">
        <w:rPr>
          <w:rFonts w:ascii="Times New Roman" w:hAnsi="Times New Roman"/>
          <w:sz w:val="28"/>
          <w:szCs w:val="28"/>
          <w:lang w:val="uk-UA"/>
        </w:rPr>
        <w:t>будівель торгівлі, яка розташована</w:t>
      </w:r>
      <w:r w:rsidRPr="00D853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8CF">
        <w:rPr>
          <w:rFonts w:ascii="Times New Roman" w:hAnsi="Times New Roman"/>
          <w:sz w:val="28"/>
          <w:lang w:val="uk-UA"/>
        </w:rPr>
        <w:t xml:space="preserve">в межах населеного пункту села </w:t>
      </w:r>
      <w:proofErr w:type="spellStart"/>
      <w:r w:rsidR="009B58CF">
        <w:rPr>
          <w:rFonts w:ascii="Times New Roman" w:hAnsi="Times New Roman"/>
          <w:sz w:val="28"/>
          <w:lang w:val="uk-UA"/>
        </w:rPr>
        <w:t>Пнівне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  <w:r w:rsidR="009B58CF">
        <w:rPr>
          <w:rFonts w:ascii="Times New Roman" w:hAnsi="Times New Roman"/>
          <w:sz w:val="28"/>
          <w:szCs w:val="28"/>
          <w:lang w:val="uk-UA"/>
        </w:rPr>
        <w:t>Камінь-</w:t>
      </w:r>
      <w:proofErr w:type="spellStart"/>
      <w:r w:rsidR="009B58CF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</w:t>
      </w:r>
      <w:r w:rsidRPr="0091359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D55CC" w:rsidRPr="00697E61" w:rsidRDefault="001D55CC" w:rsidP="001D55CC">
      <w:pPr>
        <w:pStyle w:val="aa"/>
        <w:tabs>
          <w:tab w:val="left" w:pos="709"/>
          <w:tab w:val="left" w:pos="993"/>
        </w:tabs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F3238B">
        <w:rPr>
          <w:rFonts w:ascii="Times New Roman" w:hAnsi="Times New Roman"/>
          <w:sz w:val="28"/>
          <w:szCs w:val="28"/>
          <w:lang w:val="uk-UA"/>
        </w:rPr>
        <w:t>Пі</w:t>
      </w:r>
      <w:r w:rsidR="009B58CF">
        <w:rPr>
          <w:rFonts w:ascii="Times New Roman" w:hAnsi="Times New Roman"/>
          <w:sz w:val="28"/>
          <w:szCs w:val="28"/>
          <w:lang w:val="uk-UA"/>
        </w:rPr>
        <w:t xml:space="preserve">дстава: клопотання </w:t>
      </w:r>
      <w:proofErr w:type="spellStart"/>
      <w:r w:rsidR="009B58CF">
        <w:rPr>
          <w:rFonts w:ascii="Times New Roman" w:hAnsi="Times New Roman"/>
          <w:sz w:val="28"/>
          <w:szCs w:val="28"/>
          <w:lang w:val="uk-UA"/>
        </w:rPr>
        <w:t>Пнівненської</w:t>
      </w:r>
      <w:proofErr w:type="spellEnd"/>
      <w:r w:rsidR="009B58CF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F3238B">
        <w:rPr>
          <w:rFonts w:ascii="Times New Roman" w:hAnsi="Times New Roman"/>
          <w:sz w:val="28"/>
          <w:szCs w:val="28"/>
          <w:lang w:val="uk-UA"/>
        </w:rPr>
        <w:t xml:space="preserve"> ради від </w:t>
      </w:r>
      <w:r w:rsidR="009B58CF">
        <w:rPr>
          <w:rFonts w:ascii="Times New Roman" w:hAnsi="Times New Roman"/>
          <w:sz w:val="28"/>
          <w:szCs w:val="28"/>
          <w:lang w:val="uk-UA"/>
        </w:rPr>
        <w:t>02 квітня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58CF">
        <w:rPr>
          <w:rFonts w:ascii="Times New Roman" w:hAnsi="Times New Roman"/>
          <w:sz w:val="28"/>
          <w:szCs w:val="28"/>
          <w:lang w:val="uk-UA"/>
        </w:rPr>
        <w:t>2020</w:t>
      </w:r>
      <w:r w:rsidRPr="00F3238B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9B58CF">
        <w:rPr>
          <w:rFonts w:ascii="Times New Roman" w:hAnsi="Times New Roman"/>
          <w:sz w:val="28"/>
          <w:szCs w:val="28"/>
          <w:lang w:val="uk-UA"/>
        </w:rPr>
        <w:t xml:space="preserve"> 63/1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3238B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витяг з Державного </w:t>
      </w:r>
      <w:r w:rsidR="00697E61">
        <w:rPr>
          <w:rFonts w:ascii="Times New Roman" w:hAnsi="Times New Roman"/>
          <w:color w:val="000000"/>
          <w:sz w:val="28"/>
          <w:szCs w:val="28"/>
          <w:lang w:val="uk-UA"/>
        </w:rPr>
        <w:t xml:space="preserve">земельного кадастру про земельну ділянку </w:t>
      </w:r>
      <w:r w:rsidR="00697E61" w:rsidRPr="00697E61">
        <w:rPr>
          <w:rFonts w:ascii="Times New Roman" w:hAnsi="Times New Roman"/>
          <w:color w:val="000000"/>
          <w:sz w:val="28"/>
          <w:szCs w:val="28"/>
          <w:lang w:val="uk-UA"/>
        </w:rPr>
        <w:t>від 18 травня 2020 року № НВ-0709916212020</w:t>
      </w:r>
      <w:r w:rsidRPr="00697E61">
        <w:rPr>
          <w:rFonts w:ascii="Times New Roman" w:hAnsi="Times New Roman"/>
          <w:sz w:val="28"/>
          <w:szCs w:val="28"/>
          <w:lang w:val="uk-UA"/>
        </w:rPr>
        <w:t>.</w:t>
      </w:r>
    </w:p>
    <w:p w:rsidR="001D55CC" w:rsidRPr="00106C6E" w:rsidRDefault="001D55CC" w:rsidP="001D55CC">
      <w:p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1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BE4">
        <w:rPr>
          <w:rFonts w:ascii="Times New Roman" w:eastAsia="Times New Roman" w:hAnsi="Times New Roman" w:cs="Times New Roman"/>
          <w:sz w:val="28"/>
          <w:szCs w:val="28"/>
        </w:rPr>
        <w:t xml:space="preserve">Відділу юридичної роботи, з питань запобігання і протидії корупції, інформаційної діяльності та роботи із зверненнями громадян апарату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D15F2B">
        <w:rPr>
          <w:rFonts w:ascii="Times New Roman" w:eastAsia="Times New Roman" w:hAnsi="Times New Roman" w:cs="Times New Roman"/>
          <w:sz w:val="28"/>
          <w:szCs w:val="28"/>
        </w:rPr>
        <w:t>айдержадміністрації (</w:t>
      </w:r>
      <w:r w:rsidR="00685BE4">
        <w:rPr>
          <w:rFonts w:ascii="Times New Roman" w:eastAsia="Times New Roman" w:hAnsi="Times New Roman" w:cs="Times New Roman"/>
          <w:sz w:val="28"/>
          <w:szCs w:val="28"/>
        </w:rPr>
        <w:t xml:space="preserve">Валентина </w:t>
      </w:r>
      <w:proofErr w:type="spellStart"/>
      <w:r w:rsidR="00685BE4">
        <w:rPr>
          <w:rFonts w:ascii="Times New Roman" w:eastAsia="Times New Roman" w:hAnsi="Times New Roman" w:cs="Times New Roman"/>
          <w:sz w:val="28"/>
          <w:szCs w:val="28"/>
        </w:rPr>
        <w:t>Сорочук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106C6E">
        <w:rPr>
          <w:rFonts w:ascii="Times New Roman" w:hAnsi="Times New Roman" w:cs="Times New Roman"/>
          <w:sz w:val="28"/>
          <w:szCs w:val="28"/>
        </w:rPr>
        <w:t xml:space="preserve">підготувати </w:t>
      </w:r>
      <w:r w:rsidRPr="00106C6E">
        <w:rPr>
          <w:rFonts w:ascii="Times New Roman" w:hAnsi="Times New Roman" w:cs="Times New Roman"/>
          <w:spacing w:val="1"/>
          <w:sz w:val="28"/>
          <w:szCs w:val="28"/>
        </w:rPr>
        <w:t xml:space="preserve">акт приймання-передачі </w:t>
      </w:r>
      <w:r w:rsidRPr="00106C6E">
        <w:rPr>
          <w:rFonts w:ascii="Times New Roman" w:hAnsi="Times New Roman" w:cs="Times New Roman"/>
          <w:sz w:val="28"/>
          <w:szCs w:val="28"/>
        </w:rPr>
        <w:t>земельної ділянки із державної у ко</w:t>
      </w:r>
      <w:r w:rsidR="009B58CF">
        <w:rPr>
          <w:rFonts w:ascii="Times New Roman" w:hAnsi="Times New Roman" w:cs="Times New Roman"/>
          <w:sz w:val="28"/>
          <w:szCs w:val="28"/>
        </w:rPr>
        <w:t xml:space="preserve">мунальну власність </w:t>
      </w:r>
      <w:proofErr w:type="spellStart"/>
      <w:r w:rsidR="009B58CF">
        <w:rPr>
          <w:rFonts w:ascii="Times New Roman" w:hAnsi="Times New Roman" w:cs="Times New Roman"/>
          <w:sz w:val="28"/>
          <w:szCs w:val="28"/>
        </w:rPr>
        <w:t>Пнівненської</w:t>
      </w:r>
      <w:proofErr w:type="spellEnd"/>
      <w:r w:rsidR="009B58CF">
        <w:rPr>
          <w:rFonts w:ascii="Times New Roman" w:hAnsi="Times New Roman" w:cs="Times New Roman"/>
          <w:sz w:val="28"/>
          <w:szCs w:val="28"/>
        </w:rPr>
        <w:t xml:space="preserve"> сільської ради Камінь-</w:t>
      </w:r>
      <w:proofErr w:type="spellStart"/>
      <w:r w:rsidR="009B58CF">
        <w:rPr>
          <w:rFonts w:ascii="Times New Roman" w:hAnsi="Times New Roman" w:cs="Times New Roman"/>
          <w:sz w:val="28"/>
          <w:szCs w:val="28"/>
        </w:rPr>
        <w:t>Каширського</w:t>
      </w:r>
      <w:proofErr w:type="spellEnd"/>
      <w:r w:rsidRPr="00106C6E">
        <w:rPr>
          <w:rFonts w:ascii="Times New Roman" w:hAnsi="Times New Roman" w:cs="Times New Roman"/>
          <w:sz w:val="28"/>
          <w:szCs w:val="28"/>
        </w:rPr>
        <w:t xml:space="preserve"> району Волинської області.</w:t>
      </w:r>
    </w:p>
    <w:p w:rsidR="001D55CC" w:rsidRPr="00F07872" w:rsidRDefault="00D15F2B" w:rsidP="001D55CC">
      <w:pPr>
        <w:pStyle w:val="1"/>
        <w:tabs>
          <w:tab w:val="left" w:pos="851"/>
          <w:tab w:val="left" w:pos="993"/>
        </w:tabs>
        <w:suppressAutoHyphens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 </w:t>
      </w:r>
      <w:proofErr w:type="spellStart"/>
      <w:r>
        <w:rPr>
          <w:sz w:val="28"/>
          <w:szCs w:val="28"/>
          <w:lang w:val="uk-UA"/>
        </w:rPr>
        <w:t>Пнівненській</w:t>
      </w:r>
      <w:proofErr w:type="spellEnd"/>
      <w:r>
        <w:rPr>
          <w:sz w:val="28"/>
          <w:szCs w:val="28"/>
          <w:lang w:val="uk-UA"/>
        </w:rPr>
        <w:t xml:space="preserve"> сільській</w:t>
      </w:r>
      <w:r w:rsidR="001D55CC" w:rsidRPr="00F07872">
        <w:rPr>
          <w:sz w:val="28"/>
          <w:szCs w:val="28"/>
          <w:lang w:val="uk-UA"/>
        </w:rPr>
        <w:t xml:space="preserve"> раді </w:t>
      </w:r>
      <w:r w:rsidR="001D55CC">
        <w:rPr>
          <w:sz w:val="28"/>
          <w:szCs w:val="28"/>
          <w:lang w:val="uk-UA"/>
        </w:rPr>
        <w:t>розглянути питання прийняття земельної ділянки,</w:t>
      </w:r>
      <w:r w:rsidR="001D55CC">
        <w:rPr>
          <w:spacing w:val="1"/>
          <w:sz w:val="28"/>
          <w:szCs w:val="28"/>
          <w:lang w:val="uk-UA"/>
        </w:rPr>
        <w:t xml:space="preserve"> що </w:t>
      </w:r>
      <w:r w:rsidR="001D55CC">
        <w:rPr>
          <w:color w:val="000000"/>
          <w:sz w:val="28"/>
          <w:szCs w:val="28"/>
          <w:lang w:val="uk-UA"/>
        </w:rPr>
        <w:t>зазначена в пункті 1 цього розпорядження,</w:t>
      </w:r>
      <w:r w:rsidR="001D55CC">
        <w:rPr>
          <w:sz w:val="28"/>
          <w:szCs w:val="28"/>
          <w:lang w:val="uk-UA"/>
        </w:rPr>
        <w:t xml:space="preserve"> у комунальну власність та </w:t>
      </w:r>
      <w:r w:rsidR="001D55CC" w:rsidRPr="00F07872">
        <w:rPr>
          <w:sz w:val="28"/>
          <w:szCs w:val="28"/>
          <w:lang w:val="uk-UA"/>
        </w:rPr>
        <w:t>забезпечити здійснення державної реєстрації права комунальної власності на земельну ділянку</w:t>
      </w:r>
      <w:r w:rsidR="001D55CC">
        <w:rPr>
          <w:sz w:val="28"/>
          <w:szCs w:val="28"/>
          <w:lang w:val="uk-UA"/>
        </w:rPr>
        <w:t xml:space="preserve"> в установленому законодавством порядку.</w:t>
      </w:r>
    </w:p>
    <w:p w:rsidR="00BA176C" w:rsidRPr="0046208E" w:rsidRDefault="00BA176C" w:rsidP="00BA176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6"/>
        <w:gridCol w:w="4822"/>
      </w:tblGrid>
      <w:tr w:rsidR="0046208E" w:rsidRPr="0046208E" w:rsidTr="005B731C">
        <w:tc>
          <w:tcPr>
            <w:tcW w:w="4927" w:type="dxa"/>
          </w:tcPr>
          <w:p w:rsidR="0046208E" w:rsidRPr="0046208E" w:rsidRDefault="0046208E" w:rsidP="0046208E">
            <w:pPr>
              <w:rPr>
                <w:sz w:val="28"/>
                <w:szCs w:val="24"/>
                <w:lang w:eastAsia="ru-RU"/>
              </w:rPr>
            </w:pPr>
            <w:r w:rsidRPr="0046208E">
              <w:rPr>
                <w:sz w:val="28"/>
                <w:szCs w:val="24"/>
                <w:lang w:eastAsia="ru-RU"/>
              </w:rPr>
              <w:t>Перший заступник голови</w:t>
            </w:r>
          </w:p>
        </w:tc>
        <w:tc>
          <w:tcPr>
            <w:tcW w:w="4927" w:type="dxa"/>
          </w:tcPr>
          <w:p w:rsidR="0046208E" w:rsidRPr="0046208E" w:rsidRDefault="0046208E" w:rsidP="0046208E">
            <w:pPr>
              <w:jc w:val="right"/>
              <w:rPr>
                <w:b/>
                <w:sz w:val="28"/>
                <w:szCs w:val="24"/>
                <w:lang w:eastAsia="ru-RU"/>
              </w:rPr>
            </w:pPr>
            <w:r w:rsidRPr="0046208E">
              <w:rPr>
                <w:b/>
                <w:sz w:val="28"/>
                <w:szCs w:val="24"/>
                <w:lang w:eastAsia="ru-RU"/>
              </w:rPr>
              <w:t>Олександр МИХАЛІК</w:t>
            </w:r>
          </w:p>
        </w:tc>
      </w:tr>
    </w:tbl>
    <w:p w:rsidR="0046208E" w:rsidRPr="0046208E" w:rsidRDefault="0046208E" w:rsidP="0046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8E" w:rsidRPr="0046208E" w:rsidRDefault="0046208E" w:rsidP="0046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8E" w:rsidRPr="0046208E" w:rsidRDefault="0046208E" w:rsidP="0046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08E" w:rsidRPr="0046208E" w:rsidRDefault="00BA176C" w:rsidP="0046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46208E" w:rsidRPr="00462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120A0F" w:rsidRDefault="00120A0F">
      <w:bookmarkStart w:id="0" w:name="_GoBack"/>
      <w:bookmarkEnd w:id="0"/>
    </w:p>
    <w:p w:rsidR="00120A0F" w:rsidRDefault="00120A0F"/>
    <w:sectPr w:rsidR="00120A0F" w:rsidSect="00BA176C">
      <w:pgSz w:w="11906" w:h="16838"/>
      <w:pgMar w:top="35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3AB" w:rsidRDefault="004443AB" w:rsidP="00BA176C">
      <w:pPr>
        <w:spacing w:after="0" w:line="240" w:lineRule="auto"/>
      </w:pPr>
      <w:r>
        <w:separator/>
      </w:r>
    </w:p>
  </w:endnote>
  <w:endnote w:type="continuationSeparator" w:id="0">
    <w:p w:rsidR="004443AB" w:rsidRDefault="004443AB" w:rsidP="00BA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3AB" w:rsidRDefault="004443AB" w:rsidP="00BA176C">
      <w:pPr>
        <w:spacing w:after="0" w:line="240" w:lineRule="auto"/>
      </w:pPr>
      <w:r>
        <w:separator/>
      </w:r>
    </w:p>
  </w:footnote>
  <w:footnote w:type="continuationSeparator" w:id="0">
    <w:p w:rsidR="004443AB" w:rsidRDefault="004443AB" w:rsidP="00BA1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B668F"/>
    <w:multiLevelType w:val="hybridMultilevel"/>
    <w:tmpl w:val="17DCC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C5127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88140D2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3956F0"/>
    <w:multiLevelType w:val="hybridMultilevel"/>
    <w:tmpl w:val="BEC63C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3207F"/>
    <w:multiLevelType w:val="hybridMultilevel"/>
    <w:tmpl w:val="3196B0CA"/>
    <w:lvl w:ilvl="0" w:tplc="461AD8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554"/>
    <w:rsid w:val="000A68FE"/>
    <w:rsid w:val="000E5434"/>
    <w:rsid w:val="00120A0F"/>
    <w:rsid w:val="001C5B75"/>
    <w:rsid w:val="001D55CC"/>
    <w:rsid w:val="002272BF"/>
    <w:rsid w:val="00341F3E"/>
    <w:rsid w:val="00351C6B"/>
    <w:rsid w:val="00433447"/>
    <w:rsid w:val="004443AB"/>
    <w:rsid w:val="0046208E"/>
    <w:rsid w:val="00463EA8"/>
    <w:rsid w:val="005B731C"/>
    <w:rsid w:val="006642BD"/>
    <w:rsid w:val="00685BE4"/>
    <w:rsid w:val="00697E61"/>
    <w:rsid w:val="007A56DD"/>
    <w:rsid w:val="008064A6"/>
    <w:rsid w:val="00882BBA"/>
    <w:rsid w:val="009A0E1F"/>
    <w:rsid w:val="009B58CF"/>
    <w:rsid w:val="00A7567A"/>
    <w:rsid w:val="00BA176C"/>
    <w:rsid w:val="00C20554"/>
    <w:rsid w:val="00CB447B"/>
    <w:rsid w:val="00D15F2B"/>
    <w:rsid w:val="00D87AF9"/>
    <w:rsid w:val="00F36D36"/>
    <w:rsid w:val="00F7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C1F8"/>
  <w15:chartTrackingRefBased/>
  <w15:docId w15:val="{28F6F2AA-EA95-45E7-8DBC-6388296A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2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17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176C"/>
  </w:style>
  <w:style w:type="paragraph" w:styleId="a6">
    <w:name w:val="footer"/>
    <w:basedOn w:val="a"/>
    <w:link w:val="a7"/>
    <w:uiPriority w:val="99"/>
    <w:unhideWhenUsed/>
    <w:rsid w:val="00BA17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176C"/>
  </w:style>
  <w:style w:type="paragraph" w:styleId="a8">
    <w:name w:val="Balloon Text"/>
    <w:basedOn w:val="a"/>
    <w:link w:val="a9"/>
    <w:uiPriority w:val="99"/>
    <w:semiHidden/>
    <w:unhideWhenUsed/>
    <w:rsid w:val="005B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731C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99"/>
    <w:rsid w:val="001D55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b">
    <w:name w:val="Основной текст Знак"/>
    <w:basedOn w:val="a0"/>
    <w:link w:val="aa"/>
    <w:uiPriority w:val="99"/>
    <w:rsid w:val="001D55CC"/>
    <w:rPr>
      <w:rFonts w:ascii="Calibri" w:eastAsia="Times New Roman" w:hAnsi="Calibri" w:cs="Times New Roman"/>
      <w:sz w:val="24"/>
      <w:szCs w:val="24"/>
      <w:lang w:val="en-US" w:eastAsia="ru-RU"/>
    </w:rPr>
  </w:style>
  <w:style w:type="paragraph" w:customStyle="1" w:styleId="1">
    <w:name w:val="Абзац списка1"/>
    <w:basedOn w:val="a"/>
    <w:rsid w:val="001D55C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rsid w:val="001D55CC"/>
  </w:style>
  <w:style w:type="paragraph" w:styleId="ac">
    <w:name w:val="List Paragraph"/>
    <w:basedOn w:val="a"/>
    <w:uiPriority w:val="34"/>
    <w:qFormat/>
    <w:rsid w:val="00CB4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77C7C-6382-4C67-BFE7-96D089FB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2019-11-08T10:23:00Z</cp:lastPrinted>
  <dcterms:created xsi:type="dcterms:W3CDTF">2020-05-27T07:20:00Z</dcterms:created>
  <dcterms:modified xsi:type="dcterms:W3CDTF">2020-05-27T07:20:00Z</dcterms:modified>
</cp:coreProperties>
</file>