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8F" w:rsidRDefault="005D228F" w:rsidP="00A713FA">
      <w:pPr>
        <w:jc w:val="center"/>
        <w:rPr>
          <w:snapToGrid w:val="0"/>
          <w:spacing w:val="8"/>
          <w:lang w:val="uk-UA"/>
        </w:rPr>
      </w:pPr>
      <w:r w:rsidRPr="00A266B9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5D228F" w:rsidRDefault="005D228F" w:rsidP="00A713FA">
      <w:pPr>
        <w:jc w:val="center"/>
        <w:rPr>
          <w:snapToGrid w:val="0"/>
          <w:spacing w:val="8"/>
          <w:lang w:val="uk-UA"/>
        </w:rPr>
      </w:pPr>
    </w:p>
    <w:p w:rsidR="005D228F" w:rsidRDefault="005D228F" w:rsidP="00A713FA">
      <w:pPr>
        <w:pStyle w:val="Heading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КАМІНЬ-КАШИРСЬКА  РАЙОННА ДЕРЖАВНА АДМІНІСТРАЦІЯ</w:t>
      </w:r>
    </w:p>
    <w:p w:rsidR="005D228F" w:rsidRDefault="005D228F" w:rsidP="00A713FA">
      <w:pPr>
        <w:pStyle w:val="Heading3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5D228F" w:rsidRDefault="005D228F" w:rsidP="00A713FA">
      <w:pPr>
        <w:jc w:val="center"/>
        <w:rPr>
          <w:sz w:val="28"/>
          <w:szCs w:val="28"/>
          <w:lang w:val="uk-UA"/>
        </w:rPr>
      </w:pPr>
    </w:p>
    <w:p w:rsidR="005D228F" w:rsidRDefault="005D228F" w:rsidP="00A713FA">
      <w:pPr>
        <w:pStyle w:val="Heading1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РОЗПОРЯДЖЕННЯ</w:t>
      </w:r>
    </w:p>
    <w:p w:rsidR="005D228F" w:rsidRDefault="005D228F" w:rsidP="00A713FA">
      <w:pPr>
        <w:jc w:val="center"/>
        <w:rPr>
          <w:lang w:val="uk-UA"/>
        </w:rPr>
      </w:pPr>
    </w:p>
    <w:p w:rsidR="005D228F" w:rsidRDefault="005D228F" w:rsidP="00A713FA">
      <w:pPr>
        <w:pStyle w:val="Title"/>
        <w:jc w:val="left"/>
      </w:pPr>
      <w:r>
        <w:rPr>
          <w:szCs w:val="28"/>
        </w:rPr>
        <w:t>01 лютого 2018 року             м.Камінь-Каширський</w:t>
      </w:r>
      <w:r>
        <w:rPr>
          <w:szCs w:val="28"/>
        </w:rPr>
        <w:tab/>
        <w:t xml:space="preserve">                                № 27</w:t>
      </w:r>
      <w:r>
        <w:rPr>
          <w:szCs w:val="28"/>
        </w:rPr>
        <w:tab/>
      </w:r>
    </w:p>
    <w:p w:rsidR="005D228F" w:rsidRDefault="005D228F" w:rsidP="00A713FA">
      <w:pPr>
        <w:pStyle w:val="Title"/>
      </w:pPr>
    </w:p>
    <w:p w:rsidR="005D228F" w:rsidRDefault="005D228F" w:rsidP="00A713FA">
      <w:pPr>
        <w:pStyle w:val="BodyText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Про вирішення в районі окремих питань сприяння організації </w:t>
      </w:r>
    </w:p>
    <w:p w:rsidR="005D228F" w:rsidRDefault="005D228F" w:rsidP="00A713FA">
      <w:pPr>
        <w:pStyle w:val="BodyText"/>
        <w:rPr>
          <w:szCs w:val="28"/>
        </w:rPr>
      </w:pPr>
      <w:r>
        <w:rPr>
          <w:szCs w:val="28"/>
          <w:shd w:val="clear" w:color="auto" w:fill="FFFFFF"/>
        </w:rPr>
        <w:t>комплектування Збройних сил України у 2018 році</w:t>
      </w:r>
    </w:p>
    <w:p w:rsidR="005D228F" w:rsidRDefault="005D228F" w:rsidP="00A713FA">
      <w:pPr>
        <w:pStyle w:val="BodyText"/>
        <w:jc w:val="both"/>
        <w:rPr>
          <w:szCs w:val="28"/>
        </w:rPr>
      </w:pPr>
    </w:p>
    <w:p w:rsidR="005D228F" w:rsidRDefault="005D228F" w:rsidP="003C191C">
      <w:pPr>
        <w:pStyle w:val="BodyText"/>
        <w:ind w:firstLine="708"/>
        <w:jc w:val="both"/>
        <w:rPr>
          <w:szCs w:val="28"/>
        </w:rPr>
      </w:pPr>
      <w:r>
        <w:t xml:space="preserve">Відповідно до статей 6, 27 Закону України «Про місцеві державні адміністрації», Закону України «Про військовий обов’язок і військову службу», Указів Президента України </w:t>
      </w:r>
      <w:r>
        <w:rPr>
          <w:spacing w:val="-2"/>
        </w:rPr>
        <w:t xml:space="preserve">від 10 грудня 2008 року №1153/2008 </w:t>
      </w:r>
      <w:r>
        <w:t>«</w:t>
      </w:r>
      <w:r>
        <w:rPr>
          <w:bCs/>
        </w:rPr>
        <w:t>Про Положення про проходження громадянами України військової служби у Збройних силах України</w:t>
      </w:r>
      <w:r>
        <w:t xml:space="preserve">», від 29 жовтня 2012 року № 618/2012 «Про Положення про проходження громадянами України служби у військовому резерві Збройних Сил України», наказу Міністра оборони України від 10 квітня 2009 року № 170, зареєстрованого в Міністерстві юстиції України 19 травня 2009 року за № 438/16454, </w:t>
      </w:r>
      <w:r>
        <w:rPr>
          <w:szCs w:val="28"/>
        </w:rPr>
        <w:t>та Положення про військово-лікарську експертизу в Збройних Силах України, затвердженого наказом Міністра оборони України від 14 серпня 2008 року №402 (зі змінами), зареєстрованого в Міністерстві юстиції України 17 листопада 2008 року за № 1109/15800,</w:t>
      </w:r>
      <w:r>
        <w:t xml:space="preserve"> розпорядження голови облдержадміністрації від 28.12.2017р. № 678 «</w:t>
      </w:r>
      <w:r>
        <w:rPr>
          <w:shd w:val="clear" w:color="auto" w:fill="FFFFFF"/>
        </w:rPr>
        <w:t>Про вирішення в області окремих питань сприяння організації комплектування Збройних сил України у 2018 році», з</w:t>
      </w:r>
      <w:r>
        <w:rPr>
          <w:szCs w:val="28"/>
        </w:rPr>
        <w:t xml:space="preserve"> метою забезпечення сприяння районному військовому комісаріату у виконанні визначених Президентом України – Верховним головнокомандувачем Збройних сил України та Міністром оборони України завдань щодо комплектування Збройних сил України у </w:t>
      </w:r>
      <w:r>
        <w:rPr>
          <w:bCs/>
          <w:szCs w:val="28"/>
        </w:rPr>
        <w:t xml:space="preserve">2018 році військовослужбовцями служби за контрактом, </w:t>
      </w:r>
      <w:r>
        <w:rPr>
          <w:szCs w:val="28"/>
        </w:rPr>
        <w:t>відбору громадян на службу у військовому резерві, проведення медичних оглядів військовозобов'язаних, які призиваються та проходять воєнні навчальні (перевірочні) і спеціальні збори осіб рядового і офіцерського складу,</w:t>
      </w:r>
      <w:r>
        <w:rPr>
          <w:bCs/>
          <w:szCs w:val="28"/>
        </w:rPr>
        <w:t xml:space="preserve"> </w:t>
      </w:r>
      <w:r>
        <w:rPr>
          <w:szCs w:val="28"/>
        </w:rPr>
        <w:t>сприяння вступу до вищих військових навчальних закладів та військово-навчальних підрозділів вищих навчальних закладів Міністерства оборони України із числа осіб цивільної молоді:</w:t>
      </w:r>
    </w:p>
    <w:p w:rsidR="005D228F" w:rsidRDefault="005D228F" w:rsidP="00A713FA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 ЗОБОВ’ЯЗУЮ:</w:t>
      </w:r>
    </w:p>
    <w:p w:rsidR="005D228F" w:rsidRDefault="005D228F" w:rsidP="00A713FA">
      <w:pPr>
        <w:ind w:firstLine="720"/>
        <w:jc w:val="both"/>
        <w:rPr>
          <w:bCs/>
          <w:spacing w:val="-6"/>
          <w:sz w:val="28"/>
          <w:szCs w:val="28"/>
          <w:lang w:val="uk-UA"/>
        </w:rPr>
      </w:pPr>
      <w:r>
        <w:rPr>
          <w:bCs/>
          <w:spacing w:val="-6"/>
          <w:sz w:val="28"/>
          <w:szCs w:val="28"/>
          <w:lang w:val="uk-UA"/>
        </w:rPr>
        <w:t>1) першого заступника голови райдержадміністрації О.Ю.Михаліка у межах наданих повноважень забезпечити координацію заходів щодо сприяння районному військовому комісаріатові в його діяльності з питань популяризації військової служби, відбору кандидатів на військову службу за контрактом, службу у військовому резерві та для вступу до вищих військових навчальних закладів;</w:t>
      </w:r>
    </w:p>
    <w:p w:rsidR="005D228F" w:rsidRDefault="005D228F" w:rsidP="00A713FA">
      <w:pPr>
        <w:pStyle w:val="21"/>
        <w:spacing w:after="0" w:line="240" w:lineRule="auto"/>
        <w:ind w:left="0" w:firstLine="720"/>
        <w:jc w:val="both"/>
      </w:pPr>
      <w:r>
        <w:t>2) сектор з питань внутрішньої та інформаційної політики апарату рай</w:t>
      </w:r>
      <w:r>
        <w:rPr>
          <w:bCs/>
        </w:rPr>
        <w:t>держадміністрації</w:t>
      </w:r>
      <w:r>
        <w:t xml:space="preserve"> (Н.Шуйчик):</w:t>
      </w:r>
    </w:p>
    <w:p w:rsidR="005D228F" w:rsidRDefault="005D228F" w:rsidP="00A713FA">
      <w:pPr>
        <w:pStyle w:val="21"/>
        <w:spacing w:after="0" w:line="240" w:lineRule="auto"/>
        <w:ind w:left="0" w:firstLine="720"/>
        <w:jc w:val="both"/>
      </w:pPr>
    </w:p>
    <w:p w:rsidR="005D228F" w:rsidRDefault="005D228F" w:rsidP="003C191C">
      <w:pPr>
        <w:pStyle w:val="21"/>
        <w:spacing w:after="0" w:line="240" w:lineRule="auto"/>
        <w:ind w:left="0" w:firstLine="720"/>
        <w:jc w:val="center"/>
      </w:pPr>
      <w:r>
        <w:t>2</w:t>
      </w:r>
    </w:p>
    <w:p w:rsidR="005D228F" w:rsidRDefault="005D228F" w:rsidP="00A713FA">
      <w:pPr>
        <w:pStyle w:val="21"/>
        <w:spacing w:after="0" w:line="240" w:lineRule="auto"/>
        <w:ind w:left="0" w:firstLine="720"/>
        <w:jc w:val="both"/>
      </w:pPr>
    </w:p>
    <w:p w:rsidR="005D228F" w:rsidRDefault="005D228F" w:rsidP="00A713FA">
      <w:pPr>
        <w:pStyle w:val="21"/>
        <w:spacing w:after="0" w:line="240" w:lineRule="auto"/>
        <w:ind w:left="0" w:firstLine="720"/>
        <w:jc w:val="both"/>
      </w:pPr>
      <w:r>
        <w:t>- сприяти</w:t>
      </w:r>
      <w:r>
        <w:rPr>
          <w:bCs/>
        </w:rPr>
        <w:t xml:space="preserve"> районн</w:t>
      </w:r>
      <w:r>
        <w:t>ому військовому комісаріатові в</w:t>
      </w:r>
      <w:r>
        <w:rPr>
          <w:color w:val="FF0000"/>
        </w:rPr>
        <w:t xml:space="preserve"> </w:t>
      </w:r>
      <w:r>
        <w:t xml:space="preserve">інформуванні цивільного населення  про  умови  прийняття громадян на військову службу за контрактом, </w:t>
      </w:r>
      <w:r>
        <w:rPr>
          <w:bCs/>
        </w:rPr>
        <w:t xml:space="preserve">службу у військовому  резерві,  </w:t>
      </w:r>
      <w:r>
        <w:t xml:space="preserve">пільги  та  переваги військової </w:t>
      </w:r>
    </w:p>
    <w:p w:rsidR="005D228F" w:rsidRDefault="005D228F" w:rsidP="00A713FA">
      <w:pPr>
        <w:pStyle w:val="21"/>
        <w:spacing w:after="0" w:line="240" w:lineRule="auto"/>
        <w:ind w:left="0"/>
        <w:jc w:val="both"/>
      </w:pPr>
      <w:r>
        <w:t xml:space="preserve">служби, життєдіяльність військових частин, дислокованих на території області; </w:t>
      </w:r>
    </w:p>
    <w:p w:rsidR="005D228F" w:rsidRDefault="005D228F" w:rsidP="00A713FA">
      <w:pPr>
        <w:pStyle w:val="21"/>
        <w:spacing w:after="0" w:line="240" w:lineRule="auto"/>
        <w:ind w:left="0" w:firstLine="720"/>
        <w:jc w:val="both"/>
        <w:rPr>
          <w:bCs/>
        </w:rPr>
      </w:pPr>
      <w:r>
        <w:t>- через засоби масової інформації району налагодити пропаганду військової служби;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3) відділ освіти  райдержадміністрації (В.Пась):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 забезпечити якісне виконання програми предмету «Захист Вітчизни» у загальноосвітніх навчальних закладах району;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 активізувати</w:t>
      </w:r>
      <w:r>
        <w:rPr>
          <w:bCs/>
          <w:color w:val="FF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взаємодію відділу освіти з районним військовим комісаріатом (далі – РВК), головами ветеранських організацій (спілок) району у питаннях організації заходів військово-патріотичного виховання молоді, залучення їх представників до проведення «уроків мужності», занять з предмету «Захист Вітчизни» тощо;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- сприяти представникам військового комісаріату району у проведенні заходів військово-професійної </w:t>
      </w:r>
      <w:r>
        <w:rPr>
          <w:sz w:val="28"/>
          <w:szCs w:val="28"/>
          <w:lang w:val="uk-UA"/>
        </w:rPr>
        <w:t>орієнтації молоді;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4) відділ у справах молоді і спорту райдержадміністрації (Н.Какалюк) в установленому порядку сприяти районному військовому комісаріатові в розміщенні рекламної продукції у спортивних спорудах, на території стадіонів та під час спортивно-масових заходів.</w:t>
      </w:r>
    </w:p>
    <w:p w:rsidR="005D228F" w:rsidRDefault="005D228F" w:rsidP="00A713FA">
      <w:pPr>
        <w:ind w:firstLine="57"/>
        <w:jc w:val="center"/>
        <w:rPr>
          <w:b/>
          <w:bCs/>
          <w:sz w:val="28"/>
          <w:szCs w:val="28"/>
          <w:lang w:val="uk-UA"/>
        </w:rPr>
      </w:pPr>
    </w:p>
    <w:p w:rsidR="005D228F" w:rsidRDefault="005D228F" w:rsidP="00A713FA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РЕКОМЕНДУЮ: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міському та сільським головам </w:t>
      </w:r>
      <w:r>
        <w:rPr>
          <w:bCs/>
          <w:sz w:val="28"/>
          <w:szCs w:val="28"/>
          <w:lang w:val="uk-UA"/>
        </w:rPr>
        <w:t>під час проведення зборів з мешканцями населених пунктів надавати час представникам райвійськкомату  для проведення заходів з пропагування військової служби, для чого про дату проведення зборів повідомляти військових комісарів за 3 – 4 доби.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2) головному лікарю центральної районної лікарні (Л.Потягайло)  забезпечити роботу основного та резервного складу позаштатної постійно діючої військово-лікарської комісії з медичного огляду</w:t>
      </w:r>
      <w:r>
        <w:rPr>
          <w:bCs/>
          <w:sz w:val="28"/>
          <w:szCs w:val="28"/>
          <w:shd w:val="clear" w:color="auto" w:fill="FFFFFF"/>
          <w:lang w:val="uk-UA"/>
        </w:rPr>
        <w:t xml:space="preserve"> військовозобов'язаних, </w:t>
      </w:r>
      <w:r>
        <w:rPr>
          <w:bCs/>
          <w:sz w:val="28"/>
          <w:szCs w:val="28"/>
          <w:lang w:val="uk-UA"/>
        </w:rPr>
        <w:t>кандидатів на військову службу за контрактом та службу у військовому резерві,</w:t>
      </w:r>
      <w:r>
        <w:rPr>
          <w:bCs/>
          <w:color w:val="FF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у вищі навчальні заклади Міністерства оборони України відповідно до розпорядження голови райдержадміністрації від 03.01.2018р. № 2</w:t>
      </w:r>
      <w:r>
        <w:rPr>
          <w:bCs/>
          <w:sz w:val="28"/>
          <w:szCs w:val="28"/>
          <w:lang w:val="uk-UA"/>
        </w:rPr>
        <w:t>;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3) районному відділу головного управління Національної поліції України в області (В.Чих) надавати допомогу районному військовому комісаріату у перевірці кандидатів на військову службу за контрактом щодо відсутності у них судимостей з видачею громадянам відповідних довідок;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4) районному центру зайнятості (Л.Дзямко) в установленому законодавством порядку: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 пропонувати громадянам, які перебувають на обліку в районному центрі зайнятості, проходження військової служби за контрактом як перспективне робоче місце;</w:t>
      </w:r>
    </w:p>
    <w:p w:rsidR="005D228F" w:rsidRDefault="005D228F" w:rsidP="003C191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 сприяти представникам райвійськкомату у проведенні заходів щодо залучення громадян до військової служби за контрактом та вступу до вищих військових навчальних закладів;</w:t>
      </w:r>
    </w:p>
    <w:p w:rsidR="005D228F" w:rsidRDefault="005D228F" w:rsidP="003C191C">
      <w:pPr>
        <w:ind w:firstLine="708"/>
        <w:jc w:val="both"/>
        <w:rPr>
          <w:bCs/>
          <w:sz w:val="28"/>
          <w:szCs w:val="28"/>
          <w:lang w:val="uk-UA"/>
        </w:rPr>
      </w:pPr>
    </w:p>
    <w:p w:rsidR="005D228F" w:rsidRDefault="005D228F" w:rsidP="003C191C">
      <w:pPr>
        <w:ind w:firstLine="708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</w:p>
    <w:p w:rsidR="005D228F" w:rsidRDefault="005D228F" w:rsidP="003C191C">
      <w:pPr>
        <w:ind w:firstLine="708"/>
        <w:jc w:val="both"/>
        <w:rPr>
          <w:bCs/>
          <w:sz w:val="28"/>
          <w:szCs w:val="28"/>
          <w:lang w:val="uk-UA"/>
        </w:rPr>
      </w:pP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щомісячно до 25 числа подавати районному військовому комісаріату графік ярмарків вакансій у центрі зайнятості на наступний місяць;</w:t>
      </w:r>
    </w:p>
    <w:p w:rsidR="005D228F" w:rsidRDefault="005D228F" w:rsidP="00A713FA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4) військовому комісару районного військового комісаріату О.С.Полянко: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відповідно до повноважень організувати </w:t>
      </w:r>
      <w:r>
        <w:rPr>
          <w:bCs/>
          <w:sz w:val="28"/>
          <w:szCs w:val="28"/>
          <w:lang w:val="uk-UA"/>
        </w:rPr>
        <w:t xml:space="preserve">в районі </w:t>
      </w:r>
      <w:r>
        <w:rPr>
          <w:sz w:val="28"/>
          <w:szCs w:val="28"/>
          <w:lang w:val="uk-UA"/>
        </w:rPr>
        <w:t xml:space="preserve">виконання визначених законодавчими та нормативно-правовими актами України завдань </w:t>
      </w:r>
      <w:r>
        <w:rPr>
          <w:bCs/>
          <w:sz w:val="28"/>
          <w:szCs w:val="28"/>
          <w:lang w:val="uk-UA"/>
        </w:rPr>
        <w:t>з відбору кандидатів на військову службу за контрактом, службу у військовому резерві та вступу цивільної молоді до вищих військових навчальних закладів, з медичного огляду військовозобов'язаних;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 налагодити та підтримувати взаємодію з керівниками навчальних закладів, центру зайнятості, органів місцевого самоврядування та засобів масової інформації району у питаннях забезпечення оперативного висвітлення позитивних подій та змін, що відбуваються у Збройних силах України;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 забезпечити участь військовослужбовців райвійськкомату в усіх заходах щодо військово-патріотичного виховання молоді та пропагування військової служби, що проводяться на території району.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 Контроль за виконанням цього розпорядження залишаю за собою.</w:t>
      </w: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</w:p>
    <w:p w:rsidR="005D228F" w:rsidRDefault="005D228F" w:rsidP="00A713FA">
      <w:pPr>
        <w:ind w:firstLine="709"/>
        <w:jc w:val="both"/>
        <w:rPr>
          <w:bCs/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b/>
          <w:sz w:val="28"/>
          <w:szCs w:val="28"/>
          <w:lang w:val="uk-UA"/>
        </w:rPr>
        <w:t>В.ДУНАЙЧУК</w:t>
      </w:r>
    </w:p>
    <w:p w:rsidR="005D228F" w:rsidRDefault="005D228F" w:rsidP="00A713FA">
      <w:pPr>
        <w:rPr>
          <w:b/>
          <w:sz w:val="28"/>
          <w:szCs w:val="28"/>
          <w:lang w:val="uk-UA"/>
        </w:rPr>
      </w:pPr>
    </w:p>
    <w:p w:rsidR="005D228F" w:rsidRDefault="005D228F" w:rsidP="00A713FA">
      <w:pPr>
        <w:rPr>
          <w:b/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Денік 23247</w:t>
      </w:r>
    </w:p>
    <w:p w:rsidR="005D228F" w:rsidRDefault="005D228F" w:rsidP="00A713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Приймак  50160</w:t>
      </w: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p w:rsidR="005D228F" w:rsidRDefault="005D228F" w:rsidP="00A713FA">
      <w:pPr>
        <w:rPr>
          <w:sz w:val="28"/>
          <w:szCs w:val="28"/>
          <w:lang w:val="uk-UA"/>
        </w:rPr>
      </w:pPr>
    </w:p>
    <w:sectPr w:rsidR="005D228F" w:rsidSect="00A713F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01C66"/>
    <w:multiLevelType w:val="hybridMultilevel"/>
    <w:tmpl w:val="2BCED292"/>
    <w:lvl w:ilvl="0" w:tplc="703ADB2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3FA"/>
    <w:rsid w:val="00237274"/>
    <w:rsid w:val="003C191C"/>
    <w:rsid w:val="00584929"/>
    <w:rsid w:val="005D228F"/>
    <w:rsid w:val="00613B93"/>
    <w:rsid w:val="006D674F"/>
    <w:rsid w:val="00717C7B"/>
    <w:rsid w:val="008305CE"/>
    <w:rsid w:val="009C5B60"/>
    <w:rsid w:val="009E6737"/>
    <w:rsid w:val="00A266B9"/>
    <w:rsid w:val="00A713FA"/>
    <w:rsid w:val="00AA53F2"/>
    <w:rsid w:val="00AC5171"/>
    <w:rsid w:val="00C8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3F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3FA"/>
    <w:pPr>
      <w:keepNext/>
      <w:tabs>
        <w:tab w:val="left" w:pos="4962"/>
      </w:tabs>
      <w:jc w:val="center"/>
      <w:outlineLvl w:val="0"/>
    </w:pPr>
    <w:rPr>
      <w:sz w:val="40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713FA"/>
    <w:pPr>
      <w:keepNext/>
      <w:tabs>
        <w:tab w:val="left" w:pos="4962"/>
      </w:tabs>
      <w:jc w:val="center"/>
      <w:outlineLvl w:val="1"/>
    </w:pPr>
    <w:rPr>
      <w:b/>
      <w:bCs/>
      <w:sz w:val="6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713FA"/>
    <w:pPr>
      <w:keepNext/>
      <w:jc w:val="center"/>
      <w:outlineLvl w:val="2"/>
    </w:pPr>
    <w:rPr>
      <w:b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713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13FA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713F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713FA"/>
    <w:rPr>
      <w:rFonts w:ascii="Times New Roman" w:hAnsi="Times New Roman" w:cs="Times New Roman"/>
      <w:b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713FA"/>
    <w:rPr>
      <w:rFonts w:ascii="Times New Roman" w:hAnsi="Times New Roman" w:cs="Times New Roman"/>
      <w:b/>
      <w:bCs/>
      <w:lang w:eastAsia="ru-RU"/>
    </w:rPr>
  </w:style>
  <w:style w:type="paragraph" w:styleId="Title">
    <w:name w:val="Title"/>
    <w:basedOn w:val="Normal"/>
    <w:link w:val="TitleChar"/>
    <w:uiPriority w:val="99"/>
    <w:qFormat/>
    <w:rsid w:val="00A713FA"/>
    <w:pPr>
      <w:jc w:val="center"/>
    </w:pPr>
    <w:rPr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713FA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A713FA"/>
    <w:pPr>
      <w:suppressAutoHyphens/>
      <w:jc w:val="center"/>
    </w:pPr>
    <w:rPr>
      <w:sz w:val="28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713FA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BodyTextIndent">
    <w:name w:val="Body Text Indent"/>
    <w:basedOn w:val="Normal"/>
    <w:link w:val="BodyTextIndentChar"/>
    <w:uiPriority w:val="99"/>
    <w:semiHidden/>
    <w:rsid w:val="00A713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713FA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A713F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713FA"/>
    <w:rPr>
      <w:rFonts w:ascii="Times New Roman" w:hAnsi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A713F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713FA"/>
    <w:rPr>
      <w:rFonts w:ascii="Courier New" w:hAnsi="Courier New" w:cs="Courier New"/>
      <w:sz w:val="20"/>
      <w:szCs w:val="20"/>
      <w:lang w:eastAsia="ru-RU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sid w:val="00A713FA"/>
    <w:rPr>
      <w:rFonts w:ascii="Consolas" w:hAnsi="Consolas" w:cs="Consolas"/>
      <w:sz w:val="21"/>
      <w:szCs w:val="21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A713FA"/>
    <w:pPr>
      <w:suppressAutoHyphens/>
      <w:spacing w:after="120" w:line="480" w:lineRule="auto"/>
      <w:ind w:left="283"/>
    </w:pPr>
    <w:rPr>
      <w:sz w:val="28"/>
      <w:szCs w:val="28"/>
      <w:lang w:val="uk-UA"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A713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13F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937</Words>
  <Characters>5345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user</cp:lastModifiedBy>
  <cp:revision>2</cp:revision>
  <dcterms:created xsi:type="dcterms:W3CDTF">2018-02-12T07:56:00Z</dcterms:created>
  <dcterms:modified xsi:type="dcterms:W3CDTF">2018-02-12T07:56:00Z</dcterms:modified>
</cp:coreProperties>
</file>