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BCB" w:rsidRPr="00EB6D70" w:rsidRDefault="00A87BCB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ЗАТВЕРДЖЕНО</w:t>
      </w:r>
    </w:p>
    <w:p w:rsidR="00A87BCB" w:rsidRDefault="00A87BCB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 w:rsidRPr="00EB6D70">
        <w:rPr>
          <w:rFonts w:ascii="Times New Roman" w:hAnsi="Times New Roman"/>
          <w:sz w:val="28"/>
          <w:lang w:val="uk-UA"/>
        </w:rPr>
        <w:t xml:space="preserve">Наказ Міністерства фінансів України </w:t>
      </w:r>
    </w:p>
    <w:p w:rsidR="00A87BCB" w:rsidRPr="00EB6D70" w:rsidRDefault="00A87BCB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26 серпня 2014 року № 836</w:t>
      </w:r>
    </w:p>
    <w:p w:rsidR="00A87BCB" w:rsidRDefault="00A87BCB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</w:p>
    <w:p w:rsidR="00A87BCB" w:rsidRPr="00EB6D70" w:rsidRDefault="00A87BCB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ЗАТВЕРДЖЕНО</w:t>
      </w:r>
    </w:p>
    <w:p w:rsidR="00A87BCB" w:rsidRDefault="00A87BCB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 w:rsidRPr="00EB6D70">
        <w:rPr>
          <w:rFonts w:ascii="Times New Roman" w:hAnsi="Times New Roman"/>
          <w:sz w:val="28"/>
          <w:lang w:val="uk-UA"/>
        </w:rPr>
        <w:t xml:space="preserve">Наказ / розпорядчий документ  </w:t>
      </w:r>
    </w:p>
    <w:p w:rsidR="00A87BCB" w:rsidRPr="001F0FA8" w:rsidRDefault="00A87BCB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uk-UA"/>
        </w:rPr>
        <w:t>Камінь-Каширська районна державна адміністрація</w:t>
      </w:r>
      <w:r w:rsidRPr="00B132C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від </w:t>
      </w:r>
    </w:p>
    <w:p w:rsidR="00A87BCB" w:rsidRPr="0037187E" w:rsidRDefault="00A87BCB" w:rsidP="00F23DAF">
      <w:pPr>
        <w:spacing w:line="240" w:lineRule="auto"/>
        <w:ind w:left="8364" w:firstLine="0"/>
        <w:jc w:val="both"/>
        <w:rPr>
          <w:rFonts w:ascii="Times New Roman" w:hAnsi="Times New Roman"/>
        </w:rPr>
      </w:pPr>
      <w:r w:rsidRPr="0037187E">
        <w:rPr>
          <w:rFonts w:ascii="Times New Roman" w:hAnsi="Times New Roman"/>
          <w:sz w:val="20"/>
          <w:lang w:val="uk-UA"/>
        </w:rPr>
        <w:t>(найменування головного розпорядника коштів місцевого бюджету)</w:t>
      </w:r>
    </w:p>
    <w:p w:rsidR="00A87BCB" w:rsidRDefault="00A87BCB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Камінь-Каширське  управління фінансів</w:t>
      </w:r>
    </w:p>
    <w:p w:rsidR="00A87BCB" w:rsidRPr="0037187E" w:rsidRDefault="00A87BCB" w:rsidP="00F23DAF">
      <w:pPr>
        <w:spacing w:line="240" w:lineRule="auto"/>
        <w:ind w:left="836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lang w:val="uk-UA"/>
        </w:rPr>
        <w:t xml:space="preserve">               </w:t>
      </w:r>
      <w:r w:rsidRPr="0037187E">
        <w:rPr>
          <w:rFonts w:ascii="Times New Roman" w:hAnsi="Times New Roman"/>
          <w:lang w:val="uk-UA"/>
        </w:rPr>
        <w:t>(найменування місцевого фінансового органу)</w:t>
      </w:r>
    </w:p>
    <w:p w:rsidR="00A87BCB" w:rsidRPr="00C6422E" w:rsidRDefault="00A87BCB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C6422E">
        <w:rPr>
          <w:rFonts w:ascii="Times New Roman" w:hAnsi="Times New Roman"/>
          <w:sz w:val="28"/>
        </w:rPr>
        <w:t xml:space="preserve">  _______</w:t>
      </w:r>
      <w:r w:rsidRPr="00EB6D70">
        <w:rPr>
          <w:rFonts w:ascii="Times New Roman" w:hAnsi="Times New Roman"/>
          <w:sz w:val="28"/>
          <w:lang w:val="uk-UA"/>
        </w:rPr>
        <w:t>________ №__</w:t>
      </w:r>
      <w:r>
        <w:rPr>
          <w:rFonts w:ascii="Times New Roman" w:hAnsi="Times New Roman"/>
          <w:sz w:val="28"/>
          <w:lang w:val="uk-UA"/>
        </w:rPr>
        <w:t>_</w:t>
      </w:r>
      <w:r w:rsidRPr="00C6422E">
        <w:rPr>
          <w:rFonts w:ascii="Times New Roman" w:hAnsi="Times New Roman"/>
          <w:sz w:val="28"/>
        </w:rPr>
        <w:t>_________</w:t>
      </w:r>
    </w:p>
    <w:p w:rsidR="00A87BCB" w:rsidRDefault="00A87BCB" w:rsidP="006578CE">
      <w:pPr>
        <w:ind w:firstLine="0"/>
        <w:jc w:val="both"/>
        <w:rPr>
          <w:b/>
          <w:bCs/>
          <w:lang w:val="uk-UA"/>
        </w:rPr>
      </w:pPr>
    </w:p>
    <w:p w:rsidR="00A87BCB" w:rsidRPr="00C6422E" w:rsidRDefault="00A87BCB" w:rsidP="00F23DAF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EB6D70">
        <w:rPr>
          <w:rFonts w:ascii="Times New Roman" w:hAnsi="Times New Roman"/>
          <w:b/>
          <w:bCs/>
          <w:sz w:val="28"/>
          <w:szCs w:val="28"/>
          <w:lang w:val="uk-UA"/>
        </w:rPr>
        <w:t>Паспорт</w:t>
      </w:r>
      <w:r w:rsidRPr="00E31F3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</w:p>
    <w:p w:rsidR="00A87BCB" w:rsidRPr="00EB6D70" w:rsidRDefault="00A87BCB" w:rsidP="00F23DAF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EB6D70">
        <w:rPr>
          <w:rFonts w:ascii="Times New Roman" w:hAnsi="Times New Roman"/>
          <w:b/>
          <w:bCs/>
          <w:sz w:val="28"/>
          <w:szCs w:val="28"/>
          <w:lang w:val="uk-UA"/>
        </w:rPr>
        <w:t>бюджетної програми місцевого бюджету на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2017 </w:t>
      </w:r>
      <w:r w:rsidRPr="00EB6D70">
        <w:rPr>
          <w:rFonts w:ascii="Times New Roman" w:hAnsi="Times New Roman"/>
          <w:b/>
          <w:bCs/>
          <w:sz w:val="28"/>
          <w:szCs w:val="28"/>
          <w:lang w:val="uk-UA"/>
        </w:rPr>
        <w:t>рік</w:t>
      </w:r>
    </w:p>
    <w:p w:rsidR="00A87BCB" w:rsidRPr="00D76DDD" w:rsidRDefault="00A87BCB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         </w:t>
      </w:r>
      <w:r w:rsidRPr="00D76DDD">
        <w:rPr>
          <w:rFonts w:ascii="Times New Roman" w:hAnsi="Times New Roman"/>
          <w:sz w:val="28"/>
          <w:szCs w:val="28"/>
          <w:u w:val="single"/>
          <w:lang w:val="uk-UA"/>
        </w:rPr>
        <w:t xml:space="preserve">03     </w:t>
      </w:r>
      <w:r w:rsidRPr="0078244B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Pr="00D76DDD">
        <w:rPr>
          <w:rFonts w:ascii="Times New Roman" w:hAnsi="Times New Roman"/>
          <w:sz w:val="28"/>
          <w:szCs w:val="28"/>
          <w:u w:val="single"/>
          <w:lang w:val="uk-UA"/>
        </w:rPr>
        <w:t xml:space="preserve">     Районна державна адміністрація </w:t>
      </w:r>
    </w:p>
    <w:p w:rsidR="00A87BCB" w:rsidRPr="00EB6D70" w:rsidRDefault="00A87BCB" w:rsidP="0078244B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C873EF">
        <w:rPr>
          <w:rFonts w:ascii="Times New Roman" w:hAnsi="Times New Roman"/>
          <w:lang w:val="uk-UA"/>
        </w:rPr>
        <w:t>(КПКВК МБ)</w:t>
      </w:r>
      <w:r w:rsidRPr="00EB6D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Pr="00C873EF">
        <w:rPr>
          <w:rFonts w:ascii="Times New Roman" w:hAnsi="Times New Roman"/>
          <w:lang w:val="uk-UA"/>
        </w:rPr>
        <w:t>(найменування головного розпорядника)</w:t>
      </w:r>
    </w:p>
    <w:p w:rsidR="00A87BCB" w:rsidRPr="00D76DDD" w:rsidRDefault="00A87BCB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      </w:t>
      </w:r>
      <w:r>
        <w:rPr>
          <w:rFonts w:ascii="Times New Roman" w:hAnsi="Times New Roman"/>
          <w:sz w:val="28"/>
          <w:szCs w:val="28"/>
          <w:lang w:val="uk-UA"/>
        </w:rPr>
        <w:tab/>
        <w:t>731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</w:t>
      </w:r>
      <w:r w:rsidRPr="00C873EF">
        <w:rPr>
          <w:rFonts w:ascii="Times New Roman" w:hAnsi="Times New Roman"/>
          <w:sz w:val="28"/>
          <w:szCs w:val="28"/>
          <w:u w:val="single"/>
          <w:lang w:val="uk-UA"/>
        </w:rPr>
        <w:t xml:space="preserve">    </w:t>
      </w:r>
      <w:r w:rsidRPr="00D76DDD">
        <w:rPr>
          <w:rFonts w:ascii="Times New Roman" w:hAnsi="Times New Roman"/>
          <w:sz w:val="28"/>
          <w:szCs w:val="28"/>
          <w:u w:val="single"/>
          <w:lang w:val="uk-UA"/>
        </w:rPr>
        <w:t>Центральна районна лікарня</w:t>
      </w:r>
    </w:p>
    <w:p w:rsidR="00A87BCB" w:rsidRPr="00C873EF" w:rsidRDefault="00A87BCB" w:rsidP="0078244B">
      <w:pPr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C873EF">
        <w:rPr>
          <w:rFonts w:ascii="Times New Roman" w:hAnsi="Times New Roman"/>
          <w:lang w:val="uk-UA"/>
        </w:rPr>
        <w:t xml:space="preserve">(КПКВК МБ)         </w:t>
      </w:r>
      <w:r>
        <w:rPr>
          <w:rFonts w:ascii="Times New Roman" w:hAnsi="Times New Roman"/>
          <w:lang w:val="uk-UA"/>
        </w:rPr>
        <w:t xml:space="preserve">            </w:t>
      </w:r>
      <w:r w:rsidRPr="00C873EF">
        <w:rPr>
          <w:rFonts w:ascii="Times New Roman" w:hAnsi="Times New Roman"/>
          <w:lang w:val="uk-UA"/>
        </w:rPr>
        <w:t>(найменування відповідального виконавця)</w:t>
      </w:r>
    </w:p>
    <w:p w:rsidR="00A87BCB" w:rsidRPr="00B30A9A" w:rsidRDefault="00A87BCB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B6D70"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731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031</w:t>
      </w:r>
      <w:r w:rsidRPr="00B30A9A">
        <w:rPr>
          <w:rFonts w:ascii="Times New Roman" w:hAnsi="Times New Roman"/>
          <w:sz w:val="28"/>
          <w:szCs w:val="28"/>
          <w:u w:val="single"/>
        </w:rPr>
        <w:t>641</w:t>
      </w:r>
      <w:r w:rsidRPr="00033B6D">
        <w:rPr>
          <w:rFonts w:ascii="Times New Roman" w:hAnsi="Times New Roman"/>
          <w:sz w:val="28"/>
          <w:szCs w:val="28"/>
          <w:u w:val="single"/>
        </w:rPr>
        <w:t>0</w:t>
      </w:r>
      <w:r w:rsidRPr="0078244B">
        <w:rPr>
          <w:rFonts w:ascii="Times New Roman" w:hAnsi="Times New Roman"/>
          <w:sz w:val="28"/>
          <w:szCs w:val="28"/>
          <w:u w:val="single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Реалізація інвестиційних  проєктів</w:t>
      </w:r>
    </w:p>
    <w:p w:rsidR="00A87BCB" w:rsidRPr="00C873EF" w:rsidRDefault="00A87BCB" w:rsidP="0078244B">
      <w:pPr>
        <w:spacing w:line="240" w:lineRule="auto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C873EF">
        <w:rPr>
          <w:rFonts w:ascii="Times New Roman" w:hAnsi="Times New Roman"/>
          <w:lang w:val="uk-UA"/>
        </w:rPr>
        <w:t xml:space="preserve">(КПКВК МБ)             </w:t>
      </w:r>
      <w:r>
        <w:rPr>
          <w:rFonts w:ascii="Times New Roman" w:hAnsi="Times New Roman"/>
          <w:lang w:val="uk-UA"/>
        </w:rPr>
        <w:t xml:space="preserve">        </w:t>
      </w:r>
      <w:r w:rsidRPr="00C873EF">
        <w:rPr>
          <w:rFonts w:ascii="Times New Roman" w:hAnsi="Times New Roman"/>
          <w:lang w:val="uk-UA"/>
        </w:rPr>
        <w:t>(КФКВК)</w:t>
      </w:r>
      <w:r w:rsidRPr="00C873EF">
        <w:rPr>
          <w:rFonts w:ascii="Times New Roman" w:hAnsi="Times New Roman"/>
          <w:vertAlign w:val="superscript"/>
          <w:lang w:val="uk-UA"/>
        </w:rPr>
        <w:t>1</w:t>
      </w:r>
      <w:r w:rsidRPr="00C873EF">
        <w:rPr>
          <w:rFonts w:ascii="Times New Roman" w:hAnsi="Times New Roman"/>
          <w:lang w:val="uk-UA"/>
        </w:rPr>
        <w:t xml:space="preserve"> </w:t>
      </w:r>
      <w:r w:rsidRPr="00C873EF">
        <w:rPr>
          <w:rFonts w:ascii="Times New Roman" w:hAnsi="Times New Roman"/>
          <w:lang w:val="uk-UA"/>
        </w:rPr>
        <w:tab/>
      </w:r>
      <w:r w:rsidRPr="00C873EF">
        <w:rPr>
          <w:rFonts w:ascii="Times New Roman" w:hAnsi="Times New Roman"/>
          <w:lang w:val="uk-UA"/>
        </w:rPr>
        <w:tab/>
        <w:t xml:space="preserve">        </w:t>
      </w:r>
      <w:r>
        <w:rPr>
          <w:rFonts w:ascii="Times New Roman" w:hAnsi="Times New Roman"/>
          <w:lang w:val="uk-UA"/>
        </w:rPr>
        <w:t xml:space="preserve">                 </w:t>
      </w:r>
      <w:r w:rsidRPr="00C873EF">
        <w:rPr>
          <w:rFonts w:ascii="Times New Roman" w:hAnsi="Times New Roman"/>
          <w:lang w:val="uk-UA"/>
        </w:rPr>
        <w:t>(найменування бюджетної програми)</w:t>
      </w:r>
    </w:p>
    <w:p w:rsidR="00A87BCB" w:rsidRPr="0037187E" w:rsidRDefault="00A87BCB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7187E">
        <w:rPr>
          <w:rFonts w:ascii="Times New Roman" w:hAnsi="Times New Roman"/>
          <w:sz w:val="28"/>
          <w:szCs w:val="28"/>
        </w:rPr>
        <w:t xml:space="preserve">4.    </w:t>
      </w:r>
      <w:r w:rsidRPr="0037187E">
        <w:rPr>
          <w:rFonts w:ascii="Times New Roman" w:hAnsi="Times New Roman"/>
          <w:sz w:val="28"/>
          <w:szCs w:val="28"/>
          <w:lang w:val="uk-UA"/>
        </w:rPr>
        <w:t>Обсяг бюджетних призначень/бюджетних асигнувань -</w:t>
      </w:r>
      <w:r>
        <w:rPr>
          <w:rFonts w:ascii="Times New Roman" w:hAnsi="Times New Roman"/>
          <w:sz w:val="28"/>
          <w:szCs w:val="28"/>
          <w:lang w:val="uk-UA"/>
        </w:rPr>
        <w:t xml:space="preserve"> _</w:t>
      </w:r>
      <w:r>
        <w:rPr>
          <w:rFonts w:ascii="Times New Roman" w:hAnsi="Times New Roman"/>
          <w:sz w:val="28"/>
          <w:szCs w:val="28"/>
          <w:u w:val="single"/>
          <w:lang w:val="uk-UA"/>
        </w:rPr>
        <w:t>662.0</w:t>
      </w:r>
      <w:r w:rsidRPr="0037187E">
        <w:rPr>
          <w:rFonts w:ascii="Times New Roman" w:hAnsi="Times New Roman"/>
          <w:sz w:val="28"/>
          <w:szCs w:val="28"/>
          <w:lang w:val="uk-UA"/>
        </w:rPr>
        <w:t>_тис. гривень, у тому числі загального фонду -</w:t>
      </w:r>
    </w:p>
    <w:p w:rsidR="00A87BCB" w:rsidRPr="0037187E" w:rsidRDefault="00A87BCB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 xml:space="preserve">тис. гривень та спеціального фонду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1F0F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662</w:t>
      </w:r>
      <w:r w:rsidRPr="001458A3">
        <w:rPr>
          <w:rFonts w:ascii="Times New Roman" w:hAnsi="Times New Roman"/>
          <w:sz w:val="28"/>
          <w:szCs w:val="28"/>
          <w:u w:val="single"/>
        </w:rPr>
        <w:t>.</w:t>
      </w:r>
      <w:r w:rsidRPr="00C00CF6">
        <w:rPr>
          <w:rFonts w:ascii="Times New Roman" w:hAnsi="Times New Roman"/>
          <w:sz w:val="28"/>
          <w:szCs w:val="28"/>
          <w:u w:val="single"/>
          <w:lang w:val="uk-UA"/>
        </w:rPr>
        <w:t>0</w:t>
      </w:r>
      <w:r w:rsidRPr="001F0FA8">
        <w:rPr>
          <w:rFonts w:ascii="Times New Roman" w:hAnsi="Times New Roman"/>
          <w:sz w:val="28"/>
          <w:szCs w:val="28"/>
        </w:rPr>
        <w:t xml:space="preserve"> </w:t>
      </w:r>
      <w:r w:rsidRPr="0037187E">
        <w:rPr>
          <w:rFonts w:ascii="Times New Roman" w:hAnsi="Times New Roman"/>
          <w:sz w:val="28"/>
          <w:szCs w:val="28"/>
          <w:lang w:val="uk-UA"/>
        </w:rPr>
        <w:t>тис. гривень.</w:t>
      </w:r>
    </w:p>
    <w:p w:rsidR="00A87BCB" w:rsidRPr="00A3009B" w:rsidRDefault="00A87BCB" w:rsidP="00B30A9A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>5</w:t>
      </w:r>
      <w:r w:rsidRPr="00AE6849">
        <w:rPr>
          <w:rFonts w:ascii="Times New Roman" w:hAnsi="Times New Roman"/>
          <w:sz w:val="18"/>
          <w:szCs w:val="18"/>
          <w:lang w:val="uk-UA"/>
        </w:rPr>
        <w:t xml:space="preserve">. </w:t>
      </w:r>
      <w:r w:rsidRPr="00AE6849">
        <w:rPr>
          <w:rFonts w:ascii="Times New Roman" w:hAnsi="Times New Roman"/>
          <w:sz w:val="28"/>
          <w:szCs w:val="28"/>
          <w:lang w:val="uk-UA"/>
        </w:rPr>
        <w:t>Підстави для виконання</w:t>
      </w:r>
      <w:r>
        <w:rPr>
          <w:rFonts w:ascii="Times New Roman" w:hAnsi="Times New Roman"/>
          <w:sz w:val="28"/>
          <w:szCs w:val="28"/>
          <w:lang w:val="uk-UA"/>
        </w:rPr>
        <w:t xml:space="preserve"> бюджетної програми: наказ МФУ </w:t>
      </w:r>
      <w:r w:rsidRPr="00AE6849">
        <w:rPr>
          <w:rFonts w:ascii="Times New Roman" w:hAnsi="Times New Roman"/>
          <w:sz w:val="28"/>
          <w:szCs w:val="28"/>
          <w:lang w:val="uk-UA"/>
        </w:rPr>
        <w:t>№836  від 26.08.2014р. «</w:t>
      </w:r>
      <w:r w:rsidRPr="00AE684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Про деякі питання запровадження програмно-цільового методу складання та виконання місцевих бюджетів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».</w:t>
      </w:r>
    </w:p>
    <w:p w:rsidR="00A87BCB" w:rsidRPr="00B30A9A" w:rsidRDefault="00A87BCB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>6.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187E">
        <w:rPr>
          <w:rFonts w:ascii="Times New Roman" w:hAnsi="Times New Roman"/>
          <w:sz w:val="28"/>
          <w:szCs w:val="28"/>
          <w:lang w:val="uk-UA"/>
        </w:rPr>
        <w:t xml:space="preserve"> Мета бюджетної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Style w:val="apple-style-span"/>
          <w:rFonts w:ascii="Times New Roman" w:hAnsi="Times New Roman"/>
          <w:color w:val="000000"/>
          <w:sz w:val="28"/>
          <w:szCs w:val="28"/>
          <w:u w:val="single"/>
          <w:shd w:val="clear" w:color="auto" w:fill="FFFFFF"/>
          <w:lang w:val="uk-UA"/>
        </w:rPr>
        <w:t>придбання  медичного обладнання  для надання медичної допомоги населенню.</w:t>
      </w:r>
    </w:p>
    <w:p w:rsidR="00A87BCB" w:rsidRPr="0037187E" w:rsidRDefault="00A87BCB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>7. Підпрограми, спрямовані на досягнення мети, визначеної паспортом бюджетної програми</w:t>
      </w:r>
    </w:p>
    <w:tbl>
      <w:tblPr>
        <w:tblW w:w="13404" w:type="dxa"/>
        <w:tblInd w:w="786" w:type="dxa"/>
        <w:tblCellMar>
          <w:left w:w="0" w:type="dxa"/>
          <w:right w:w="0" w:type="dxa"/>
        </w:tblCellMar>
        <w:tblLook w:val="00A0"/>
      </w:tblPr>
      <w:tblGrid>
        <w:gridCol w:w="1008"/>
        <w:gridCol w:w="2049"/>
        <w:gridCol w:w="2693"/>
        <w:gridCol w:w="7654"/>
      </w:tblGrid>
      <w:tr w:rsidR="00A87BCB" w:rsidRPr="00C554B6" w:rsidTr="000A63F8">
        <w:trPr>
          <w:trHeight w:val="295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C554B6" w:rsidRDefault="00A87B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№ з/п</w:t>
            </w: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C554B6" w:rsidRDefault="00A87B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КПКВК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C554B6" w:rsidRDefault="00A87B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КФКВК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C554B6" w:rsidRDefault="00A87B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Назва підпрограми</w:t>
            </w:r>
          </w:p>
        </w:tc>
      </w:tr>
      <w:tr w:rsidR="00A87BCB" w:rsidRPr="00C554B6" w:rsidTr="000A63F8">
        <w:trPr>
          <w:trHeight w:val="300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5D1CB7" w:rsidRDefault="00A87BCB" w:rsidP="0078244B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</w:t>
            </w: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5D1CB7" w:rsidRDefault="00A87BCB" w:rsidP="0078244B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731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5D1CB7" w:rsidRDefault="00A87BCB" w:rsidP="0078244B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0316410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C554B6" w:rsidRDefault="00A87BCB" w:rsidP="0078244B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Реалізація  інвестиційних  проєктів</w:t>
            </w:r>
          </w:p>
        </w:tc>
      </w:tr>
    </w:tbl>
    <w:p w:rsidR="00A87BCB" w:rsidRPr="00977492" w:rsidRDefault="00A87BCB" w:rsidP="0078244B">
      <w:pPr>
        <w:spacing w:line="240" w:lineRule="auto"/>
        <w:ind w:firstLine="0"/>
        <w:jc w:val="both"/>
        <w:rPr>
          <w:rFonts w:ascii="Times New Roman" w:hAnsi="Times New Roman"/>
          <w:sz w:val="10"/>
          <w:szCs w:val="28"/>
          <w:lang w:val="uk-UA"/>
        </w:rPr>
      </w:pPr>
    </w:p>
    <w:p w:rsidR="00A87BCB" w:rsidRPr="0037187E" w:rsidRDefault="00A87BCB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 xml:space="preserve">8. Обсяги фінансування бюджетної програми у розрізі підпрограм та завдань </w:t>
      </w:r>
    </w:p>
    <w:tbl>
      <w:tblPr>
        <w:tblW w:w="13440" w:type="dxa"/>
        <w:tblInd w:w="726" w:type="dxa"/>
        <w:tblCellMar>
          <w:left w:w="0" w:type="dxa"/>
          <w:right w:w="0" w:type="dxa"/>
        </w:tblCellMar>
        <w:tblLook w:val="00A0"/>
      </w:tblPr>
      <w:tblGrid>
        <w:gridCol w:w="569"/>
        <w:gridCol w:w="1745"/>
        <w:gridCol w:w="1336"/>
        <w:gridCol w:w="3861"/>
        <w:gridCol w:w="1701"/>
        <w:gridCol w:w="2199"/>
        <w:gridCol w:w="2029"/>
      </w:tblGrid>
      <w:tr w:rsidR="00A87BCB" w:rsidRPr="00C554B6" w:rsidTr="000A63F8">
        <w:trPr>
          <w:trHeight w:val="658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262064" w:rsidRDefault="00A87BCB" w:rsidP="0078244B">
            <w:pPr>
              <w:spacing w:line="240" w:lineRule="auto"/>
              <w:ind w:left="187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№</w:t>
            </w:r>
          </w:p>
          <w:p w:rsidR="00A87BCB" w:rsidRPr="00262064" w:rsidRDefault="00A87BCB" w:rsidP="0078244B">
            <w:pPr>
              <w:spacing w:line="240" w:lineRule="auto"/>
              <w:ind w:left="187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з/п 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262064" w:rsidRDefault="00A87BCB" w:rsidP="0078244B">
            <w:pPr>
              <w:spacing w:line="240" w:lineRule="auto"/>
              <w:ind w:left="187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КПКВК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262064" w:rsidRDefault="00A87BCB" w:rsidP="0078244B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КФКВК</w:t>
            </w:r>
          </w:p>
        </w:tc>
        <w:tc>
          <w:tcPr>
            <w:tcW w:w="3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262064" w:rsidRDefault="00A87BCB" w:rsidP="0078244B">
            <w:pPr>
              <w:spacing w:line="240" w:lineRule="auto"/>
              <w:ind w:left="245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Підпрограма/</w:t>
            </w: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завдання бюджетної програми </w:t>
            </w:r>
            <w:r w:rsidRPr="003851E1">
              <w:rPr>
                <w:rFonts w:ascii="Times New Roman" w:hAnsi="Times New Roman"/>
                <w:color w:val="000000"/>
                <w:kern w:val="24"/>
                <w:position w:val="5"/>
                <w:sz w:val="1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262064" w:rsidRDefault="00A87BCB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Загальний</w:t>
            </w:r>
          </w:p>
          <w:p w:rsidR="00A87BCB" w:rsidRPr="00262064" w:rsidRDefault="00A87BCB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262064" w:rsidRDefault="00A87BCB" w:rsidP="0078244B">
            <w:pPr>
              <w:spacing w:line="240" w:lineRule="auto"/>
              <w:ind w:left="259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Спеціальний</w:t>
            </w:r>
          </w:p>
          <w:p w:rsidR="00A87BCB" w:rsidRPr="00262064" w:rsidRDefault="00A87BCB" w:rsidP="0078244B">
            <w:pPr>
              <w:spacing w:line="240" w:lineRule="auto"/>
              <w:ind w:left="259"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Default="00A87BCB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Разом</w:t>
            </w:r>
          </w:p>
          <w:p w:rsidR="00A87BCB" w:rsidRPr="003851E1" w:rsidRDefault="00A87BCB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(тис. грн.)</w:t>
            </w:r>
          </w:p>
        </w:tc>
      </w:tr>
      <w:tr w:rsidR="00A87BCB" w:rsidRPr="00C554B6" w:rsidTr="000A63F8">
        <w:trPr>
          <w:trHeight w:val="223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262064" w:rsidRDefault="00A87BCB" w:rsidP="0078244B">
            <w:pPr>
              <w:spacing w:line="240" w:lineRule="auto"/>
              <w:ind w:left="259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262064" w:rsidRDefault="00A87BCB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262064" w:rsidRDefault="00A87BCB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262064" w:rsidRDefault="00A87BCB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262064" w:rsidRDefault="00A87BCB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262064" w:rsidRDefault="00A87BCB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262064" w:rsidRDefault="00A87BCB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7</w:t>
            </w:r>
          </w:p>
        </w:tc>
      </w:tr>
      <w:tr w:rsidR="00A87BCB" w:rsidRPr="00033B6D" w:rsidTr="000A63F8">
        <w:trPr>
          <w:trHeight w:val="340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5D1CB7" w:rsidRDefault="00A87B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5D1CB7" w:rsidRDefault="00A87BCB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731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A068ED" w:rsidRDefault="00A87B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0316410</w:t>
            </w:r>
          </w:p>
        </w:tc>
        <w:tc>
          <w:tcPr>
            <w:tcW w:w="3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033B6D" w:rsidRDefault="00A87BCB" w:rsidP="0078244B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Реалізація  інвестиційних  проектів: </w:t>
            </w:r>
            <w:r w:rsidRPr="00033B6D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придбання медичного обладнання .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B873AA" w:rsidRDefault="00A87BCB" w:rsidP="00A068E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0,0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B873AA" w:rsidRDefault="00A87BCB" w:rsidP="00A068E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662.0</w:t>
            </w: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033B6D" w:rsidRDefault="00A87BCB" w:rsidP="00A068E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662.0</w:t>
            </w:r>
          </w:p>
        </w:tc>
      </w:tr>
      <w:tr w:rsidR="00A87BCB" w:rsidRPr="00033B6D" w:rsidTr="000A63F8">
        <w:trPr>
          <w:trHeight w:val="230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033B6D" w:rsidRDefault="00A87B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033B6D" w:rsidRDefault="00A87B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033B6D" w:rsidRDefault="00A87B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033B6D" w:rsidRDefault="00A87BCB" w:rsidP="0078244B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B873AA" w:rsidRDefault="00A87BCB" w:rsidP="007C0E9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0,0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B873AA" w:rsidRDefault="00A87BCB" w:rsidP="007C0E9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662.0</w:t>
            </w: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033B6D" w:rsidRDefault="00A87BCB" w:rsidP="007C0E9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662.0</w:t>
            </w:r>
          </w:p>
        </w:tc>
      </w:tr>
    </w:tbl>
    <w:p w:rsidR="00A87BCB" w:rsidRPr="00E10C08" w:rsidRDefault="00A87B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4"/>
          <w:szCs w:val="24"/>
          <w:lang w:val="uk-UA"/>
        </w:rPr>
      </w:pPr>
    </w:p>
    <w:p w:rsidR="00A87BCB" w:rsidRDefault="00A87B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A87BCB" w:rsidRDefault="00A87B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 xml:space="preserve">9. Перелік регіональних цільових програм, які виконуються у складі бюджетної програми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37187E">
        <w:rPr>
          <w:rFonts w:ascii="Times New Roman" w:hAnsi="Times New Roman"/>
          <w:sz w:val="28"/>
          <w:szCs w:val="28"/>
          <w:lang w:val="uk-UA"/>
        </w:rPr>
        <w:t>(тис.грн.)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A87BCB" w:rsidRPr="00E10C08" w:rsidRDefault="00A87B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18"/>
          <w:szCs w:val="18"/>
          <w:lang w:val="uk-UA"/>
        </w:rPr>
      </w:pPr>
      <w:r w:rsidRPr="00E10C08">
        <w:rPr>
          <w:rFonts w:ascii="Times New Roman" w:hAnsi="Times New Roman"/>
          <w:sz w:val="18"/>
          <w:szCs w:val="18"/>
          <w:lang w:val="uk-UA"/>
        </w:rPr>
        <w:t xml:space="preserve">                                                                                           </w:t>
      </w:r>
    </w:p>
    <w:tbl>
      <w:tblPr>
        <w:tblW w:w="13264" w:type="dxa"/>
        <w:tblInd w:w="681" w:type="dxa"/>
        <w:tblCellMar>
          <w:left w:w="0" w:type="dxa"/>
          <w:right w:w="0" w:type="dxa"/>
        </w:tblCellMar>
        <w:tblLook w:val="00A0"/>
      </w:tblPr>
      <w:tblGrid>
        <w:gridCol w:w="4012"/>
        <w:gridCol w:w="2532"/>
        <w:gridCol w:w="2429"/>
        <w:gridCol w:w="2571"/>
        <w:gridCol w:w="1720"/>
      </w:tblGrid>
      <w:tr w:rsidR="00A87BCB" w:rsidRPr="00C554B6" w:rsidTr="00977492">
        <w:trPr>
          <w:trHeight w:val="727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C554B6" w:rsidRDefault="00A87BC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Назва регіональної цільової програми та підпрограми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C554B6" w:rsidRDefault="00A87BC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КПКВК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C554B6" w:rsidRDefault="00A87BC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Загальний</w:t>
            </w:r>
          </w:p>
          <w:p w:rsidR="00A87BCB" w:rsidRPr="00C554B6" w:rsidRDefault="00A87BC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фонд</w:t>
            </w: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C554B6" w:rsidRDefault="00A87BC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Спеціальний</w:t>
            </w:r>
          </w:p>
          <w:p w:rsidR="00A87BCB" w:rsidRPr="00C554B6" w:rsidRDefault="00A87BC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фонд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C554B6" w:rsidRDefault="00A87BC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Разом</w:t>
            </w:r>
          </w:p>
        </w:tc>
      </w:tr>
      <w:tr w:rsidR="00A87BCB" w:rsidRPr="00C554B6" w:rsidTr="00977492">
        <w:trPr>
          <w:trHeight w:val="255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C554B6" w:rsidRDefault="00A87BC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1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C554B6" w:rsidRDefault="00A87BC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2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C554B6" w:rsidRDefault="00A87BC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3</w:t>
            </w: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C554B6" w:rsidRDefault="00A87BC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4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C554B6" w:rsidRDefault="00A87BC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5</w:t>
            </w:r>
          </w:p>
        </w:tc>
      </w:tr>
      <w:tr w:rsidR="00A87BCB" w:rsidRPr="00C554B6" w:rsidTr="00977492">
        <w:trPr>
          <w:trHeight w:val="261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C554B6" w:rsidRDefault="00A87BCB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5D1CB7" w:rsidRDefault="00A87BCB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A068ED" w:rsidRDefault="00A87BCB" w:rsidP="00F21E9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A068ED" w:rsidRDefault="00A87BCB" w:rsidP="00F21E9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A068ED" w:rsidRDefault="00A87BCB" w:rsidP="00F21E9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87BCB" w:rsidRPr="00C554B6" w:rsidTr="00977492">
        <w:trPr>
          <w:trHeight w:val="240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C554B6" w:rsidRDefault="00A87BCB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Усього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C554B6" w:rsidRDefault="00A87BCB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C554B6" w:rsidRDefault="00A87BCB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C554B6" w:rsidRDefault="00A87BCB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C554B6" w:rsidRDefault="00A87BCB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</w:tr>
    </w:tbl>
    <w:p w:rsidR="00A87BCB" w:rsidRDefault="00A87B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A87BCB" w:rsidRDefault="00A87B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A87BCB" w:rsidRPr="000867EF" w:rsidRDefault="00A87B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0867EF">
        <w:rPr>
          <w:rFonts w:ascii="Times New Roman" w:hAnsi="Times New Roman"/>
          <w:sz w:val="28"/>
          <w:szCs w:val="28"/>
          <w:lang w:val="uk-UA"/>
        </w:rPr>
        <w:t>10. Результативні показники бюджетної програми у розрізі підпрограм і завдань</w:t>
      </w:r>
    </w:p>
    <w:tbl>
      <w:tblPr>
        <w:tblW w:w="12500" w:type="dxa"/>
        <w:tblInd w:w="576" w:type="dxa"/>
        <w:tblCellMar>
          <w:left w:w="0" w:type="dxa"/>
          <w:right w:w="0" w:type="dxa"/>
        </w:tblCellMar>
        <w:tblLook w:val="00A0"/>
      </w:tblPr>
      <w:tblGrid>
        <w:gridCol w:w="620"/>
        <w:gridCol w:w="1796"/>
        <w:gridCol w:w="3544"/>
        <w:gridCol w:w="2300"/>
        <w:gridCol w:w="2180"/>
        <w:gridCol w:w="2060"/>
      </w:tblGrid>
      <w:tr w:rsidR="00A87BCB" w:rsidRPr="00C554B6" w:rsidTr="000867EF">
        <w:trPr>
          <w:trHeight w:val="698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0867EF" w:rsidRDefault="00A87BCB" w:rsidP="0078244B">
            <w:pPr>
              <w:spacing w:line="240" w:lineRule="auto"/>
              <w:ind w:left="245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№</w:t>
            </w:r>
          </w:p>
          <w:p w:rsidR="00A87BCB" w:rsidRPr="000867EF" w:rsidRDefault="00A87BCB" w:rsidP="0078244B">
            <w:pPr>
              <w:spacing w:line="240" w:lineRule="auto"/>
              <w:ind w:left="245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0867EF" w:rsidRDefault="00A87B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КПКВК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0867EF" w:rsidRDefault="00A87B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Назва показника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0867EF" w:rsidRDefault="00A87B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Одиниця виміру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0867EF" w:rsidRDefault="00A87B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Джерело інформації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0867EF" w:rsidRDefault="00A87BCB" w:rsidP="0078244B">
            <w:pPr>
              <w:spacing w:line="240" w:lineRule="auto"/>
              <w:ind w:left="259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Значення показника</w:t>
            </w:r>
          </w:p>
        </w:tc>
      </w:tr>
      <w:tr w:rsidR="00A87BCB" w:rsidRPr="00C554B6" w:rsidTr="000867EF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0867EF" w:rsidRDefault="00A87B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0867EF" w:rsidRDefault="00A87B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0867EF" w:rsidRDefault="00A87B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0867EF" w:rsidRDefault="00A87B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0867EF" w:rsidRDefault="00A87B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0867EF" w:rsidRDefault="00A87B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6</w:t>
            </w:r>
          </w:p>
        </w:tc>
      </w:tr>
      <w:tr w:rsidR="00A87BCB" w:rsidRPr="00C554B6" w:rsidTr="000867EF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0867EF" w:rsidRDefault="00A87B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0867EF" w:rsidRDefault="00A87B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6410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0867EF" w:rsidRDefault="00A87B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 xml:space="preserve">Забезпечення  придбання  медичного  обладнання 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0867EF" w:rsidRDefault="00A87B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15002F" w:rsidRDefault="00A87B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Рішення  сесії  №25/2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FD5C1C" w:rsidRDefault="00A87B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en-US" w:eastAsia="ru-RU"/>
              </w:rPr>
              <w:t>662000</w:t>
            </w:r>
          </w:p>
        </w:tc>
      </w:tr>
      <w:tr w:rsidR="00A87BCB" w:rsidRPr="00C554B6" w:rsidTr="000867EF">
        <w:trPr>
          <w:trHeight w:val="353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5D1CB7" w:rsidRDefault="00A87BCB" w:rsidP="00033B6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033B6D" w:rsidRDefault="00A87BCB" w:rsidP="007E611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5D1CB7" w:rsidRDefault="00A87BCB" w:rsidP="007E611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Апарат   штучної вентиляції легень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033B6D" w:rsidRDefault="00A87BCB" w:rsidP="007E611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033B6D" w:rsidRDefault="00A87BCB" w:rsidP="007E611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033B6D" w:rsidRDefault="00A87BCB" w:rsidP="007E611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A87BCB" w:rsidRPr="00C554B6" w:rsidTr="000867EF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033B6D" w:rsidRDefault="00A87BCB" w:rsidP="00033B6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033B6D" w:rsidRDefault="00A87BCB" w:rsidP="007E611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5D1CB7" w:rsidRDefault="00A87BCB" w:rsidP="007E611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Світильник  операційний 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5D1CB7" w:rsidRDefault="00A87BCB" w:rsidP="007E611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5D1CB7" w:rsidRDefault="00A87BCB" w:rsidP="007E611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5D1CB7" w:rsidRDefault="00A87BCB" w:rsidP="007E611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A87BCB" w:rsidRPr="00C554B6" w:rsidTr="000867EF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033B6D" w:rsidRDefault="00A87BCB" w:rsidP="00033B6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033B6D" w:rsidRDefault="00A87BCB" w:rsidP="007E611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5D1CB7" w:rsidRDefault="00A87BCB" w:rsidP="007E611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Ректоскоп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5D1CB7" w:rsidRDefault="00A87BCB" w:rsidP="007E611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5D1CB7" w:rsidRDefault="00A87BCB" w:rsidP="007E611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5D1CB7" w:rsidRDefault="00A87BCB" w:rsidP="007E611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A87BCB" w:rsidRPr="00C554B6" w:rsidTr="000867EF">
        <w:trPr>
          <w:trHeight w:val="226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7E611D" w:rsidRDefault="00A87BCB" w:rsidP="00033B6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0867EF" w:rsidRDefault="00A87BCB" w:rsidP="007E611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5D1CB7" w:rsidRDefault="00A87BCB" w:rsidP="007E611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Відсмоктувач медичний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5D1CB7" w:rsidRDefault="00A87BCB" w:rsidP="007E611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0867EF" w:rsidRDefault="00A87BCB" w:rsidP="007E611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5D1CB7" w:rsidRDefault="00A87BCB" w:rsidP="007E611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A87BCB" w:rsidRPr="00C554B6" w:rsidTr="000867EF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7E611D" w:rsidRDefault="00A87BCB" w:rsidP="00033B6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0867EF" w:rsidRDefault="00A87BCB" w:rsidP="007E611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5D1CB7" w:rsidRDefault="00A87BCB" w:rsidP="007E611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Фетальний монітор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0867EF" w:rsidRDefault="00A87BCB" w:rsidP="007E611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0867EF" w:rsidRDefault="00A87BCB" w:rsidP="007E611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5D1CB7" w:rsidRDefault="00A87BCB" w:rsidP="007E611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A87BCB" w:rsidRPr="00C554B6" w:rsidTr="000867EF">
        <w:trPr>
          <w:trHeight w:val="226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7E611D" w:rsidRDefault="00A87BCB" w:rsidP="00033B6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0867EF" w:rsidRDefault="00A87BCB" w:rsidP="007E611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5D1CB7" w:rsidRDefault="00A87BCB" w:rsidP="007E611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Кисневий  концентратор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7E611D" w:rsidRDefault="00A87BCB" w:rsidP="007E611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0867EF" w:rsidRDefault="00A87BCB" w:rsidP="007E611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5D1CB7" w:rsidRDefault="00A87BCB" w:rsidP="007E611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</w:tbl>
    <w:p w:rsidR="00A87BCB" w:rsidRDefault="00A87BCB" w:rsidP="00850A3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A87BCB" w:rsidRDefault="00A87BCB" w:rsidP="00850A3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A87BCB" w:rsidRDefault="00A87BCB" w:rsidP="00850A3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A87BCB" w:rsidRDefault="00A87BCB" w:rsidP="00850A3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vertAlign w:val="superscript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11. Джерела фінансування інвестиційних проектів у розрізі підпрограм</w:t>
      </w:r>
      <w:r w:rsidRPr="00495D4B">
        <w:rPr>
          <w:rFonts w:ascii="Times New Roman" w:hAnsi="Times New Roman"/>
          <w:sz w:val="28"/>
          <w:vertAlign w:val="superscript"/>
          <w:lang w:val="uk-UA"/>
        </w:rPr>
        <w:t>2</w:t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</w:p>
    <w:p w:rsidR="00A87BCB" w:rsidRDefault="00A87BCB" w:rsidP="00850A3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A87BCB" w:rsidRDefault="00A87BCB" w:rsidP="00850A3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A87BCB" w:rsidRPr="00977492" w:rsidRDefault="00A87BCB" w:rsidP="00850A3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 w:rsidRPr="00977492">
        <w:rPr>
          <w:rFonts w:ascii="Times New Roman" w:hAnsi="Times New Roman"/>
          <w:sz w:val="28"/>
          <w:lang w:val="uk-UA"/>
        </w:rPr>
        <w:t>(тис.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977492">
        <w:rPr>
          <w:rFonts w:ascii="Times New Roman" w:hAnsi="Times New Roman"/>
          <w:sz w:val="28"/>
          <w:lang w:val="uk-UA"/>
        </w:rPr>
        <w:t>грн.)</w:t>
      </w:r>
    </w:p>
    <w:tbl>
      <w:tblPr>
        <w:tblW w:w="14515" w:type="dxa"/>
        <w:tblCellMar>
          <w:left w:w="0" w:type="dxa"/>
          <w:right w:w="0" w:type="dxa"/>
        </w:tblCellMar>
        <w:tblLook w:val="00A0"/>
      </w:tblPr>
      <w:tblGrid>
        <w:gridCol w:w="675"/>
        <w:gridCol w:w="1592"/>
        <w:gridCol w:w="878"/>
        <w:gridCol w:w="939"/>
        <w:gridCol w:w="1343"/>
        <w:gridCol w:w="642"/>
        <w:gridCol w:w="1254"/>
        <w:gridCol w:w="1501"/>
        <w:gridCol w:w="642"/>
        <w:gridCol w:w="1254"/>
        <w:gridCol w:w="1501"/>
        <w:gridCol w:w="642"/>
        <w:gridCol w:w="1722"/>
      </w:tblGrid>
      <w:tr w:rsidR="00A87BCB" w:rsidRPr="00C554B6" w:rsidTr="00FB0741">
        <w:trPr>
          <w:trHeight w:val="893"/>
        </w:trPr>
        <w:tc>
          <w:tcPr>
            <w:tcW w:w="6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495D4B" w:rsidRDefault="00A87BCB" w:rsidP="00FB0741">
            <w:pPr>
              <w:spacing w:line="240" w:lineRule="auto"/>
              <w:ind w:left="245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Код</w:t>
            </w:r>
          </w:p>
        </w:tc>
        <w:tc>
          <w:tcPr>
            <w:tcW w:w="17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495D4B" w:rsidRDefault="00A87BCB" w:rsidP="00FB07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Найменування джерел надходжень</w:t>
            </w:r>
          </w:p>
        </w:tc>
        <w:tc>
          <w:tcPr>
            <w:tcW w:w="8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КПКВК</w:t>
            </w:r>
          </w:p>
        </w:tc>
        <w:tc>
          <w:tcPr>
            <w:tcW w:w="28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495D4B" w:rsidRDefault="00A87BCB" w:rsidP="00FB07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Касові видатки станом на</w:t>
            </w:r>
          </w:p>
          <w:p w:rsidR="00A87BCB" w:rsidRPr="00495D4B" w:rsidRDefault="00A87BCB" w:rsidP="00FB07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01 січня звітного періоду</w:t>
            </w:r>
          </w:p>
        </w:tc>
        <w:tc>
          <w:tcPr>
            <w:tcW w:w="33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495D4B" w:rsidRDefault="00A87BCB" w:rsidP="00FB07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План видатків звітного періоду</w:t>
            </w:r>
          </w:p>
        </w:tc>
        <w:tc>
          <w:tcPr>
            <w:tcW w:w="33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495D4B" w:rsidRDefault="00A87BCB" w:rsidP="00FB0741">
            <w:pPr>
              <w:spacing w:line="240" w:lineRule="auto"/>
              <w:ind w:left="302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Прогноз видатків до кінця реалізації інвестиційного</w:t>
            </w:r>
          </w:p>
          <w:p w:rsidR="00A87BCB" w:rsidRPr="00495D4B" w:rsidRDefault="00A87BCB" w:rsidP="00FB07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eastAsia="ru-RU"/>
              </w:rPr>
              <w:t>проекту</w:t>
            </w:r>
            <w:r w:rsidRPr="003851E1">
              <w:rPr>
                <w:rFonts w:ascii="Times New Roman" w:hAnsi="Times New Roman"/>
                <w:color w:val="000000"/>
                <w:kern w:val="24"/>
                <w:position w:val="5"/>
                <w:sz w:val="18"/>
                <w:szCs w:val="25"/>
                <w:lang w:eastAsia="ru-RU"/>
              </w:rPr>
              <w:t>3</w:t>
            </w:r>
          </w:p>
        </w:tc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495D4B" w:rsidRDefault="00A87BCB" w:rsidP="00FB07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Пояснення, що характеризують джерела фінансування</w:t>
            </w:r>
          </w:p>
        </w:tc>
      </w:tr>
      <w:tr w:rsidR="00A87BCB" w:rsidRPr="00C554B6" w:rsidTr="00FB0741">
        <w:trPr>
          <w:trHeight w:val="40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977492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загальна</w:t>
            </w:r>
            <w:r w:rsidRPr="00977492">
              <w:rPr>
                <w:rFonts w:ascii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спеціальний</w:t>
            </w:r>
          </w:p>
          <w:p w:rsidR="00A87BCB" w:rsidRPr="00495D4B" w:rsidRDefault="00A87BCB" w:rsidP="00FB07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разом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495D4B" w:rsidRDefault="00A87BCB" w:rsidP="00FB0741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загальний</w:t>
            </w:r>
          </w:p>
          <w:p w:rsidR="00A87BCB" w:rsidRPr="00495D4B" w:rsidRDefault="00A87BCB" w:rsidP="00FB07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495D4B" w:rsidRDefault="00A87BCB" w:rsidP="00FB0741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спеціальний</w:t>
            </w:r>
          </w:p>
          <w:p w:rsidR="00A87BCB" w:rsidRPr="00495D4B" w:rsidRDefault="00A87BCB" w:rsidP="00FB07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разом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495D4B" w:rsidRDefault="00A87BCB" w:rsidP="00FB0741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загальний</w:t>
            </w:r>
          </w:p>
          <w:p w:rsidR="00A87BCB" w:rsidRPr="00495D4B" w:rsidRDefault="00A87BCB" w:rsidP="00FB07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495D4B" w:rsidRDefault="00A87BCB" w:rsidP="00FB0741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спеціальний</w:t>
            </w:r>
          </w:p>
          <w:p w:rsidR="00A87BCB" w:rsidRPr="00495D4B" w:rsidRDefault="00A87BCB" w:rsidP="00FB07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разом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A87BCB" w:rsidRPr="00C554B6" w:rsidTr="00FB0741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495D4B" w:rsidRDefault="00A87BCB" w:rsidP="00FB07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495D4B" w:rsidRDefault="00A87BCB" w:rsidP="00FB07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2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495D4B" w:rsidRDefault="00A87BCB" w:rsidP="00FB07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3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495D4B" w:rsidRDefault="00A87BCB" w:rsidP="00FB07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4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495D4B" w:rsidRDefault="00A87BCB" w:rsidP="00FB07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5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495D4B" w:rsidRDefault="00A87BCB" w:rsidP="00FB07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495D4B" w:rsidRDefault="00A87BCB" w:rsidP="00FB07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7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495D4B" w:rsidRDefault="00A87BCB" w:rsidP="00FB07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8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495D4B" w:rsidRDefault="00A87BCB" w:rsidP="00FB07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9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495D4B" w:rsidRDefault="00A87BCB" w:rsidP="00FB07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10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495D4B" w:rsidRDefault="00A87BCB" w:rsidP="00FB07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11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495D4B" w:rsidRDefault="00A87BCB" w:rsidP="00FB0741">
            <w:pPr>
              <w:spacing w:line="240" w:lineRule="auto"/>
              <w:ind w:left="274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12</w:t>
            </w: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495D4B" w:rsidRDefault="00A87BCB" w:rsidP="00FB07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13</w:t>
            </w:r>
          </w:p>
        </w:tc>
      </w:tr>
      <w:tr w:rsidR="00A87BCB" w:rsidRPr="00C554B6" w:rsidTr="00FB0741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Підпрограма 1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A87BCB" w:rsidRPr="00C554B6" w:rsidTr="00FB0741">
        <w:trPr>
          <w:trHeight w:val="279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Інвестиційний проект 1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A87BCB" w:rsidRPr="00C554B6" w:rsidTr="00FB0741">
        <w:trPr>
          <w:trHeight w:val="447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i/>
                <w:iCs/>
                <w:color w:val="000000"/>
                <w:kern w:val="24"/>
                <w:sz w:val="25"/>
                <w:szCs w:val="25"/>
                <w:lang w:val="uk-UA" w:eastAsia="ru-RU"/>
              </w:rPr>
              <w:t>Надходження із бюджету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A87BCB" w:rsidRPr="00C554B6" w:rsidTr="00FB0741">
        <w:trPr>
          <w:trHeight w:val="52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i/>
                <w:iCs/>
                <w:color w:val="000000"/>
                <w:kern w:val="24"/>
                <w:sz w:val="25"/>
                <w:szCs w:val="25"/>
                <w:lang w:val="uk-UA" w:eastAsia="ru-RU"/>
              </w:rPr>
              <w:t>Інші джерела фінансування (за видами)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495D4B" w:rsidRDefault="00A87BCB" w:rsidP="00FB07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х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495D4B" w:rsidRDefault="00A87BCB" w:rsidP="00FB07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х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87BCB" w:rsidRPr="00495D4B" w:rsidRDefault="00A87BCB" w:rsidP="00FB07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х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A87BCB" w:rsidRPr="00C554B6" w:rsidTr="00FB0741">
        <w:trPr>
          <w:trHeight w:val="234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A87BCB" w:rsidRPr="00C554B6" w:rsidTr="00FB0741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Інвестиційний проект 2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A87BCB" w:rsidRPr="00C554B6" w:rsidTr="00FB0741">
        <w:trPr>
          <w:trHeight w:val="23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A87BCB" w:rsidRPr="00C554B6" w:rsidTr="00FB0741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Усього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7BCB" w:rsidRPr="00495D4B" w:rsidRDefault="00A87BCB" w:rsidP="00FB0741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</w:tbl>
    <w:p w:rsidR="00A87BCB" w:rsidRDefault="00A87BCB" w:rsidP="00850A3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A87BCB" w:rsidRPr="006578CE" w:rsidRDefault="00A87BCB" w:rsidP="00850A3B">
      <w:pPr>
        <w:pStyle w:val="ListParagraph"/>
        <w:numPr>
          <w:ilvl w:val="0"/>
          <w:numId w:val="2"/>
        </w:numPr>
        <w:tabs>
          <w:tab w:val="left" w:pos="1100"/>
        </w:tabs>
        <w:spacing w:line="240" w:lineRule="auto"/>
        <w:rPr>
          <w:rFonts w:ascii="Times New Roman" w:hAnsi="Times New Roman"/>
          <w:sz w:val="28"/>
        </w:rPr>
      </w:pPr>
      <w:r w:rsidRPr="006578CE">
        <w:rPr>
          <w:rFonts w:ascii="Times New Roman" w:hAnsi="Times New Roman"/>
          <w:sz w:val="28"/>
          <w:lang w:val="uk-UA"/>
        </w:rPr>
        <w:t>Код функціональної класифікації видатків та кредитування бюджету вказується лише у випадку, коли бюджетна програма не поділяється на підпрограми.</w:t>
      </w:r>
    </w:p>
    <w:p w:rsidR="00A87BCB" w:rsidRPr="006578CE" w:rsidRDefault="00A87BCB" w:rsidP="00850A3B">
      <w:pPr>
        <w:pStyle w:val="ListParagraph"/>
        <w:numPr>
          <w:ilvl w:val="0"/>
          <w:numId w:val="2"/>
        </w:numPr>
        <w:tabs>
          <w:tab w:val="left" w:pos="1100"/>
        </w:tabs>
        <w:spacing w:line="240" w:lineRule="auto"/>
        <w:rPr>
          <w:rFonts w:ascii="Times New Roman" w:hAnsi="Times New Roman"/>
          <w:sz w:val="28"/>
        </w:rPr>
      </w:pPr>
      <w:r w:rsidRPr="006578CE">
        <w:rPr>
          <w:rFonts w:ascii="Times New Roman" w:hAnsi="Times New Roman"/>
          <w:sz w:val="28"/>
          <w:lang w:val="uk-UA"/>
        </w:rPr>
        <w:t>Пункт 11 заповнюється тільки для затверджених у місцевому бюджеті видатків/надання кредитів на реалізацію інвестиційних проектів (програм).</w:t>
      </w:r>
    </w:p>
    <w:p w:rsidR="00A87BCB" w:rsidRPr="006578CE" w:rsidRDefault="00A87BCB" w:rsidP="00850A3B">
      <w:pPr>
        <w:pStyle w:val="ListParagraph"/>
        <w:numPr>
          <w:ilvl w:val="0"/>
          <w:numId w:val="2"/>
        </w:numPr>
        <w:tabs>
          <w:tab w:val="left" w:pos="1100"/>
        </w:tabs>
        <w:spacing w:line="240" w:lineRule="auto"/>
        <w:rPr>
          <w:rFonts w:ascii="Times New Roman" w:hAnsi="Times New Roman"/>
          <w:sz w:val="28"/>
        </w:rPr>
      </w:pPr>
      <w:r w:rsidRPr="006578CE">
        <w:rPr>
          <w:rFonts w:ascii="Times New Roman" w:hAnsi="Times New Roman"/>
          <w:sz w:val="28"/>
          <w:lang w:val="uk-UA"/>
        </w:rPr>
        <w:t>Прогноз видатків до кінця реалізації інвестиційного проекту зазначається з розбивкою за роками.</w:t>
      </w:r>
    </w:p>
    <w:p w:rsidR="00A87BCB" w:rsidRDefault="00A87BCB" w:rsidP="00850A3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A87BCB" w:rsidRDefault="00A87BCB" w:rsidP="00850A3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A87BCB" w:rsidRDefault="00A87BCB" w:rsidP="00850A3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A87BCB" w:rsidRDefault="00A87BCB" w:rsidP="00850A3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A87BCB" w:rsidRDefault="00A87BCB" w:rsidP="00850A3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A87BCB" w:rsidRDefault="00A87BCB" w:rsidP="00850A3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A87BCB" w:rsidRDefault="00A87BCB" w:rsidP="00850A3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A87BCB" w:rsidRPr="00977492" w:rsidRDefault="00A87BCB" w:rsidP="00850A3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Керівник установи головного розпорядника</w:t>
      </w:r>
      <w:r>
        <w:rPr>
          <w:rFonts w:ascii="Times New Roman" w:hAnsi="Times New Roman"/>
          <w:sz w:val="28"/>
          <w:lang w:val="uk-UA"/>
        </w:rPr>
        <w:t xml:space="preserve">                                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                          </w:t>
      </w:r>
      <w:r w:rsidRPr="008C30BC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    </w:t>
      </w:r>
      <w:r w:rsidRPr="008C30BC">
        <w:rPr>
          <w:rFonts w:ascii="Times New Roman" w:hAnsi="Times New Roman"/>
          <w:sz w:val="28"/>
          <w:lang w:val="uk-UA"/>
        </w:rPr>
        <w:t xml:space="preserve">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  В.С. Дунайчук  </w:t>
      </w:r>
    </w:p>
    <w:p w:rsidR="00A87BCB" w:rsidRPr="00977492" w:rsidRDefault="00A87BCB" w:rsidP="00850A3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бюджетних коштів__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 xml:space="preserve">       </w:t>
      </w:r>
      <w:r w:rsidRPr="0082196E">
        <w:rPr>
          <w:rFonts w:ascii="Times New Roman" w:hAnsi="Times New Roman"/>
          <w:lang w:val="uk-UA"/>
        </w:rPr>
        <w:t xml:space="preserve">(підпис)   </w:t>
      </w:r>
      <w:r>
        <w:rPr>
          <w:rFonts w:ascii="Times New Roman" w:hAnsi="Times New Roman"/>
          <w:lang w:val="uk-UA"/>
        </w:rPr>
        <w:t xml:space="preserve">              </w:t>
      </w:r>
      <w:r w:rsidRPr="0082196E">
        <w:rPr>
          <w:rFonts w:ascii="Times New Roman" w:hAnsi="Times New Roman"/>
          <w:lang w:val="uk-UA"/>
        </w:rPr>
        <w:t xml:space="preserve"> (ініціали та прізвище)</w:t>
      </w:r>
    </w:p>
    <w:p w:rsidR="00A87BCB" w:rsidRDefault="00A87BCB" w:rsidP="00850A3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A87BCB" w:rsidRDefault="00A87BCB" w:rsidP="00850A3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A87BCB" w:rsidRDefault="00A87BCB" w:rsidP="00850A3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A87BCB" w:rsidRPr="00977492" w:rsidRDefault="00A87BCB" w:rsidP="00850A3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ПОГОДЖЕНО: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                  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                            </w:t>
      </w:r>
      <w:r w:rsidRPr="008C30BC">
        <w:rPr>
          <w:rFonts w:ascii="Times New Roman" w:hAnsi="Times New Roman"/>
          <w:sz w:val="28"/>
          <w:lang w:val="uk-UA"/>
        </w:rPr>
        <w:t xml:space="preserve">   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В.Г. Бортнійчук</w:t>
      </w:r>
    </w:p>
    <w:p w:rsidR="00A87BCB" w:rsidRPr="0082196E" w:rsidRDefault="00A87BCB" w:rsidP="00850A3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Керівник фінансового органу__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 xml:space="preserve">        </w:t>
      </w:r>
      <w:r w:rsidRPr="0082196E">
        <w:rPr>
          <w:rFonts w:ascii="Times New Roman" w:hAnsi="Times New Roman"/>
          <w:lang w:val="uk-UA"/>
        </w:rPr>
        <w:t xml:space="preserve">(підпис)    </w:t>
      </w:r>
      <w:r>
        <w:rPr>
          <w:rFonts w:ascii="Times New Roman" w:hAnsi="Times New Roman"/>
          <w:lang w:val="uk-UA"/>
        </w:rPr>
        <w:t xml:space="preserve">              </w:t>
      </w:r>
      <w:r w:rsidRPr="0082196E">
        <w:rPr>
          <w:rFonts w:ascii="Times New Roman" w:hAnsi="Times New Roman"/>
          <w:lang w:val="uk-UA"/>
        </w:rPr>
        <w:t>(ініціали та прізвище)</w:t>
      </w:r>
    </w:p>
    <w:p w:rsidR="00A87BCB" w:rsidRPr="006578CE" w:rsidRDefault="00A87BCB" w:rsidP="00850A3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A87BCB" w:rsidRPr="006578CE" w:rsidRDefault="00A87BCB" w:rsidP="00850A3B">
      <w:pPr>
        <w:tabs>
          <w:tab w:val="left" w:pos="3270"/>
        </w:tabs>
        <w:ind w:firstLine="0"/>
        <w:rPr>
          <w:rFonts w:ascii="Times New Roman" w:hAnsi="Times New Roman"/>
          <w:sz w:val="28"/>
          <w:lang w:val="uk-UA"/>
        </w:rPr>
      </w:pPr>
    </w:p>
    <w:p w:rsidR="00A87BCB" w:rsidRPr="00F23DAF" w:rsidRDefault="00A87B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4"/>
          <w:lang w:val="uk-UA"/>
        </w:rPr>
      </w:pPr>
    </w:p>
    <w:p w:rsidR="00A87BCB" w:rsidRDefault="00A87B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A87BCB" w:rsidRDefault="00A87B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A87BCB" w:rsidRDefault="00A87B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A87BCB" w:rsidRDefault="00A87B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A87BCB" w:rsidRPr="00495D4B" w:rsidRDefault="00A87BCB">
      <w:pPr>
        <w:rPr>
          <w:rFonts w:ascii="Times New Roman" w:hAnsi="Times New Roman"/>
          <w:sz w:val="28"/>
          <w:lang w:val="uk-UA"/>
        </w:rPr>
      </w:pPr>
    </w:p>
    <w:sectPr w:rsidR="00A87BCB" w:rsidRPr="00495D4B" w:rsidSect="00F23DAF">
      <w:footerReference w:type="default" r:id="rId7"/>
      <w:pgSz w:w="16838" w:h="11906" w:orient="landscape"/>
      <w:pgMar w:top="709" w:right="850" w:bottom="1135" w:left="1701" w:header="708" w:footer="3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BCB" w:rsidRDefault="00A87BCB" w:rsidP="00F23DAF">
      <w:pPr>
        <w:spacing w:line="240" w:lineRule="auto"/>
      </w:pPr>
      <w:r>
        <w:separator/>
      </w:r>
    </w:p>
  </w:endnote>
  <w:endnote w:type="continuationSeparator" w:id="0">
    <w:p w:rsidR="00A87BCB" w:rsidRDefault="00A87BCB" w:rsidP="00F23DA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BCB" w:rsidRDefault="00A87BCB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A87BCB" w:rsidRDefault="00A87BC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BCB" w:rsidRDefault="00A87BCB" w:rsidP="00F23DAF">
      <w:pPr>
        <w:spacing w:line="240" w:lineRule="auto"/>
      </w:pPr>
      <w:r>
        <w:separator/>
      </w:r>
    </w:p>
  </w:footnote>
  <w:footnote w:type="continuationSeparator" w:id="0">
    <w:p w:rsidR="00A87BCB" w:rsidRDefault="00A87BCB" w:rsidP="00F23DA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86921"/>
    <w:multiLevelType w:val="hybridMultilevel"/>
    <w:tmpl w:val="46E09690"/>
    <w:lvl w:ilvl="0" w:tplc="8C52A04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1">
    <w:nsid w:val="1B386C2F"/>
    <w:multiLevelType w:val="hybridMultilevel"/>
    <w:tmpl w:val="5588B5E4"/>
    <w:lvl w:ilvl="0" w:tplc="6A6E7DD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D70"/>
    <w:rsid w:val="00007C49"/>
    <w:rsid w:val="0001550D"/>
    <w:rsid w:val="00017145"/>
    <w:rsid w:val="0002755C"/>
    <w:rsid w:val="00033B6D"/>
    <w:rsid w:val="0004422D"/>
    <w:rsid w:val="000833FF"/>
    <w:rsid w:val="00083676"/>
    <w:rsid w:val="000858BD"/>
    <w:rsid w:val="000867EF"/>
    <w:rsid w:val="000A1BBD"/>
    <w:rsid w:val="000A63F8"/>
    <w:rsid w:val="000B53BE"/>
    <w:rsid w:val="001011BE"/>
    <w:rsid w:val="001446BB"/>
    <w:rsid w:val="001458A3"/>
    <w:rsid w:val="0015002F"/>
    <w:rsid w:val="001678F9"/>
    <w:rsid w:val="001917D1"/>
    <w:rsid w:val="00196286"/>
    <w:rsid w:val="001A4605"/>
    <w:rsid w:val="001A736C"/>
    <w:rsid w:val="001E5946"/>
    <w:rsid w:val="001F0FA8"/>
    <w:rsid w:val="00206D24"/>
    <w:rsid w:val="002317A6"/>
    <w:rsid w:val="002509DB"/>
    <w:rsid w:val="00250B27"/>
    <w:rsid w:val="00262064"/>
    <w:rsid w:val="00284318"/>
    <w:rsid w:val="0029369F"/>
    <w:rsid w:val="002B03C8"/>
    <w:rsid w:val="002B1DBD"/>
    <w:rsid w:val="002C4DB0"/>
    <w:rsid w:val="0034097B"/>
    <w:rsid w:val="003525DD"/>
    <w:rsid w:val="00353963"/>
    <w:rsid w:val="00362961"/>
    <w:rsid w:val="0037187E"/>
    <w:rsid w:val="003851E1"/>
    <w:rsid w:val="00402D2F"/>
    <w:rsid w:val="00415CC0"/>
    <w:rsid w:val="00434A53"/>
    <w:rsid w:val="00437F8E"/>
    <w:rsid w:val="00441270"/>
    <w:rsid w:val="00474195"/>
    <w:rsid w:val="0047700A"/>
    <w:rsid w:val="004836C3"/>
    <w:rsid w:val="00484561"/>
    <w:rsid w:val="0049063E"/>
    <w:rsid w:val="0049425E"/>
    <w:rsid w:val="0049566B"/>
    <w:rsid w:val="00495D4B"/>
    <w:rsid w:val="004B7070"/>
    <w:rsid w:val="004C0964"/>
    <w:rsid w:val="004C5440"/>
    <w:rsid w:val="004E59B1"/>
    <w:rsid w:val="005120C4"/>
    <w:rsid w:val="00513D28"/>
    <w:rsid w:val="00544DF3"/>
    <w:rsid w:val="00561048"/>
    <w:rsid w:val="005634E3"/>
    <w:rsid w:val="005749DE"/>
    <w:rsid w:val="00583C43"/>
    <w:rsid w:val="00585040"/>
    <w:rsid w:val="00586CFA"/>
    <w:rsid w:val="005D1CB7"/>
    <w:rsid w:val="005D2DD1"/>
    <w:rsid w:val="005D5025"/>
    <w:rsid w:val="00601BEB"/>
    <w:rsid w:val="00610C7C"/>
    <w:rsid w:val="00626F0E"/>
    <w:rsid w:val="00634BAE"/>
    <w:rsid w:val="006405D1"/>
    <w:rsid w:val="00640EB6"/>
    <w:rsid w:val="00651E84"/>
    <w:rsid w:val="006578CE"/>
    <w:rsid w:val="00672A2B"/>
    <w:rsid w:val="006811CD"/>
    <w:rsid w:val="006A155F"/>
    <w:rsid w:val="006A4C3C"/>
    <w:rsid w:val="006B3332"/>
    <w:rsid w:val="006D1F13"/>
    <w:rsid w:val="006E0916"/>
    <w:rsid w:val="006E187B"/>
    <w:rsid w:val="0072063F"/>
    <w:rsid w:val="00750576"/>
    <w:rsid w:val="00765474"/>
    <w:rsid w:val="00775B8B"/>
    <w:rsid w:val="0078244B"/>
    <w:rsid w:val="007A0B2B"/>
    <w:rsid w:val="007A4089"/>
    <w:rsid w:val="007C0E91"/>
    <w:rsid w:val="007D27D9"/>
    <w:rsid w:val="007D53BF"/>
    <w:rsid w:val="007E611D"/>
    <w:rsid w:val="0082196E"/>
    <w:rsid w:val="00850A3B"/>
    <w:rsid w:val="00857D3D"/>
    <w:rsid w:val="00860212"/>
    <w:rsid w:val="008630B1"/>
    <w:rsid w:val="00864E3E"/>
    <w:rsid w:val="008863A3"/>
    <w:rsid w:val="00894695"/>
    <w:rsid w:val="008C30BC"/>
    <w:rsid w:val="008E083A"/>
    <w:rsid w:val="008F5094"/>
    <w:rsid w:val="00906188"/>
    <w:rsid w:val="009071DC"/>
    <w:rsid w:val="00915DFE"/>
    <w:rsid w:val="00936E9E"/>
    <w:rsid w:val="009378E4"/>
    <w:rsid w:val="00952982"/>
    <w:rsid w:val="00977492"/>
    <w:rsid w:val="00981427"/>
    <w:rsid w:val="00985475"/>
    <w:rsid w:val="00986371"/>
    <w:rsid w:val="009A6370"/>
    <w:rsid w:val="009D1856"/>
    <w:rsid w:val="00A068ED"/>
    <w:rsid w:val="00A3009B"/>
    <w:rsid w:val="00A518B1"/>
    <w:rsid w:val="00A662D2"/>
    <w:rsid w:val="00A86AAA"/>
    <w:rsid w:val="00A87BCB"/>
    <w:rsid w:val="00AD46FB"/>
    <w:rsid w:val="00AE6849"/>
    <w:rsid w:val="00B132CE"/>
    <w:rsid w:val="00B30A9A"/>
    <w:rsid w:val="00B345D1"/>
    <w:rsid w:val="00B52068"/>
    <w:rsid w:val="00B55B7E"/>
    <w:rsid w:val="00B77926"/>
    <w:rsid w:val="00B873AA"/>
    <w:rsid w:val="00B90871"/>
    <w:rsid w:val="00BA5009"/>
    <w:rsid w:val="00BB6AA2"/>
    <w:rsid w:val="00BC3269"/>
    <w:rsid w:val="00BD1E39"/>
    <w:rsid w:val="00BE2961"/>
    <w:rsid w:val="00C00CF6"/>
    <w:rsid w:val="00C24D91"/>
    <w:rsid w:val="00C37890"/>
    <w:rsid w:val="00C43C3C"/>
    <w:rsid w:val="00C554B6"/>
    <w:rsid w:val="00C60F1B"/>
    <w:rsid w:val="00C6422E"/>
    <w:rsid w:val="00C76BF1"/>
    <w:rsid w:val="00C873EF"/>
    <w:rsid w:val="00C90ADD"/>
    <w:rsid w:val="00CA5185"/>
    <w:rsid w:val="00CA56B4"/>
    <w:rsid w:val="00CC7869"/>
    <w:rsid w:val="00CF4FA0"/>
    <w:rsid w:val="00CF5506"/>
    <w:rsid w:val="00D03987"/>
    <w:rsid w:val="00D34403"/>
    <w:rsid w:val="00D76DDD"/>
    <w:rsid w:val="00D94E0D"/>
    <w:rsid w:val="00DA5F92"/>
    <w:rsid w:val="00DB4EDE"/>
    <w:rsid w:val="00DC2661"/>
    <w:rsid w:val="00DD4A24"/>
    <w:rsid w:val="00DE5319"/>
    <w:rsid w:val="00E00E28"/>
    <w:rsid w:val="00E013BA"/>
    <w:rsid w:val="00E065E8"/>
    <w:rsid w:val="00E10C08"/>
    <w:rsid w:val="00E31F3A"/>
    <w:rsid w:val="00E327EC"/>
    <w:rsid w:val="00E44326"/>
    <w:rsid w:val="00EA7199"/>
    <w:rsid w:val="00EB6D70"/>
    <w:rsid w:val="00F21E94"/>
    <w:rsid w:val="00F23DAF"/>
    <w:rsid w:val="00F333C8"/>
    <w:rsid w:val="00F4171C"/>
    <w:rsid w:val="00F437E1"/>
    <w:rsid w:val="00F738C6"/>
    <w:rsid w:val="00F90401"/>
    <w:rsid w:val="00FA0008"/>
    <w:rsid w:val="00FB0741"/>
    <w:rsid w:val="00FC7629"/>
    <w:rsid w:val="00FD5C1C"/>
    <w:rsid w:val="00FE2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869"/>
    <w:pPr>
      <w:spacing w:line="360" w:lineRule="auto"/>
      <w:ind w:firstLine="709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B6D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6D7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262064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6578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F23DAF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23DA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23DAF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23DAF"/>
    <w:rPr>
      <w:rFonts w:cs="Times New Roman"/>
    </w:rPr>
  </w:style>
  <w:style w:type="character" w:customStyle="1" w:styleId="apple-style-span">
    <w:name w:val="apple-style-span"/>
    <w:basedOn w:val="DefaultParagraphFont"/>
    <w:uiPriority w:val="99"/>
    <w:rsid w:val="00D76DD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70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627</Words>
  <Characters>3575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Admin</dc:creator>
  <cp:keywords/>
  <dc:description/>
  <cp:lastModifiedBy>user</cp:lastModifiedBy>
  <cp:revision>2</cp:revision>
  <cp:lastPrinted>2017-11-03T11:21:00Z</cp:lastPrinted>
  <dcterms:created xsi:type="dcterms:W3CDTF">2017-11-06T13:33:00Z</dcterms:created>
  <dcterms:modified xsi:type="dcterms:W3CDTF">2017-11-06T13:33:00Z</dcterms:modified>
</cp:coreProperties>
</file>