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F9" w:rsidRPr="00EB6D70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387DF9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387DF9" w:rsidRPr="00EB6D70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387DF9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387DF9" w:rsidRPr="00EB6D70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387DF9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387DF9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Камінь-Каширська районна державна адміністрація</w:t>
      </w:r>
    </w:p>
    <w:p w:rsidR="00387DF9" w:rsidRPr="0037187E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387DF9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387DF9" w:rsidRPr="0037187E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uk-UA"/>
        </w:rPr>
        <w:t xml:space="preserve">               </w:t>
      </w: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387DF9" w:rsidRPr="00EB6D70" w:rsidRDefault="00387DF9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________________________ №___________</w:t>
      </w:r>
    </w:p>
    <w:p w:rsidR="00387DF9" w:rsidRDefault="00387DF9" w:rsidP="006578CE">
      <w:pPr>
        <w:ind w:firstLine="0"/>
        <w:jc w:val="both"/>
        <w:rPr>
          <w:b/>
          <w:bCs/>
          <w:lang w:val="uk-UA"/>
        </w:rPr>
      </w:pPr>
    </w:p>
    <w:p w:rsidR="00387DF9" w:rsidRPr="00EB6D70" w:rsidRDefault="00387DF9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387DF9" w:rsidRPr="00EB6D70" w:rsidRDefault="00387DF9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2017 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387DF9" w:rsidRPr="00D76DDD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03    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    Районна державна адміністрація </w:t>
      </w:r>
    </w:p>
    <w:p w:rsidR="00387DF9" w:rsidRPr="00EB6D70" w:rsidRDefault="00387DF9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(КПКВК МБ)</w:t>
      </w:r>
      <w:r w:rsidRPr="00EB6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головного розпорядника)</w:t>
      </w:r>
    </w:p>
    <w:p w:rsidR="00387DF9" w:rsidRPr="00D76DDD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   </w:t>
      </w:r>
      <w:r>
        <w:rPr>
          <w:rFonts w:ascii="Times New Roman" w:hAnsi="Times New Roman"/>
          <w:sz w:val="28"/>
          <w:szCs w:val="28"/>
          <w:lang w:val="uk-UA"/>
        </w:rPr>
        <w:tab/>
        <w:t>0312010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Pr="00C873EF">
        <w:rPr>
          <w:rFonts w:ascii="Times New Roman" w:hAnsi="Times New Roman"/>
          <w:sz w:val="28"/>
          <w:szCs w:val="28"/>
          <w:u w:val="single"/>
          <w:lang w:val="uk-UA"/>
        </w:rPr>
        <w:t xml:space="preserve">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>Центральна районна лікарня</w:t>
      </w:r>
    </w:p>
    <w:p w:rsidR="00387DF9" w:rsidRDefault="00387DF9" w:rsidP="0078244B">
      <w:pPr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 xml:space="preserve">(КПКВК МБ)         </w:t>
      </w:r>
      <w:r>
        <w:rPr>
          <w:rFonts w:ascii="Times New Roman" w:hAnsi="Times New Roman"/>
          <w:lang w:val="uk-UA"/>
        </w:rPr>
        <w:t xml:space="preserve">            </w:t>
      </w:r>
      <w:r w:rsidRPr="00C873EF">
        <w:rPr>
          <w:rFonts w:ascii="Times New Roman" w:hAnsi="Times New Roman"/>
          <w:lang w:val="uk-UA"/>
        </w:rPr>
        <w:t>(найменування відповідального виконавця)</w:t>
      </w:r>
    </w:p>
    <w:p w:rsidR="00387DF9" w:rsidRPr="00C873EF" w:rsidRDefault="00387DF9" w:rsidP="0078244B">
      <w:pPr>
        <w:spacing w:line="240" w:lineRule="auto"/>
        <w:ind w:firstLine="0"/>
        <w:rPr>
          <w:rFonts w:ascii="Times New Roman" w:hAnsi="Times New Roman"/>
        </w:rPr>
      </w:pPr>
    </w:p>
    <w:p w:rsidR="00387DF9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0312214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0763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Забезпечення  централізованих  заходів з лікування  хворих на цукровий  та       </w:t>
      </w:r>
    </w:p>
    <w:p w:rsidR="00387DF9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EF">
        <w:rPr>
          <w:rFonts w:ascii="Times New Roman" w:hAnsi="Times New Roman"/>
          <w:lang w:val="uk-UA"/>
        </w:rPr>
        <w:t xml:space="preserve">(КПКВК МБ)            </w:t>
      </w:r>
      <w:r>
        <w:rPr>
          <w:rFonts w:ascii="Times New Roman" w:hAnsi="Times New Roman"/>
          <w:lang w:val="uk-UA"/>
        </w:rPr>
        <w:t xml:space="preserve">    </w:t>
      </w:r>
      <w:r w:rsidRPr="00C873EF">
        <w:rPr>
          <w:rFonts w:ascii="Times New Roman" w:hAnsi="Times New Roman"/>
          <w:lang w:val="uk-UA"/>
        </w:rPr>
        <w:t>(КФКВК)</w:t>
      </w:r>
      <w:r w:rsidRPr="00C873EF">
        <w:rPr>
          <w:rFonts w:ascii="Times New Roman" w:hAnsi="Times New Roman"/>
          <w:vertAlign w:val="superscript"/>
          <w:lang w:val="uk-UA"/>
        </w:rPr>
        <w:t>1</w:t>
      </w:r>
      <w:r w:rsidRPr="00611C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нецукровий діабет.</w:t>
      </w:r>
    </w:p>
    <w:p w:rsidR="00387DF9" w:rsidRDefault="00387DF9" w:rsidP="0078244B">
      <w:pPr>
        <w:spacing w:line="240" w:lineRule="auto"/>
        <w:ind w:firstLine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C873EF">
        <w:rPr>
          <w:rFonts w:ascii="Times New Roman" w:hAnsi="Times New Roman"/>
          <w:lang w:val="uk-UA"/>
        </w:rPr>
        <w:tab/>
      </w:r>
      <w:r w:rsidRPr="00C873EF">
        <w:rPr>
          <w:rFonts w:ascii="Times New Roman" w:hAnsi="Times New Roman"/>
          <w:lang w:val="uk-UA"/>
        </w:rPr>
        <w:tab/>
        <w:t xml:space="preserve">        </w:t>
      </w: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</w:p>
    <w:p w:rsidR="00387DF9" w:rsidRPr="00C873EF" w:rsidRDefault="00387DF9" w:rsidP="0078244B">
      <w:pPr>
        <w:spacing w:line="240" w:lineRule="auto"/>
        <w:ind w:firstLine="0"/>
        <w:jc w:val="both"/>
        <w:rPr>
          <w:rFonts w:ascii="Times New Roman" w:hAnsi="Times New Roman"/>
        </w:rPr>
      </w:pPr>
    </w:p>
    <w:p w:rsidR="00387DF9" w:rsidRPr="0037187E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>Обсяг бюджетних призначень/бюджетних асигнувань -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B4978">
        <w:rPr>
          <w:rFonts w:ascii="Times New Roman" w:hAnsi="Times New Roman"/>
          <w:sz w:val="28"/>
          <w:szCs w:val="28"/>
          <w:u w:val="single"/>
        </w:rPr>
        <w:t>792.3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гривень, у тому числі загального фонду -</w:t>
      </w:r>
    </w:p>
    <w:p w:rsidR="00387DF9" w:rsidRDefault="00387DF9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 та спеціального фонду -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гривень.</w:t>
      </w:r>
    </w:p>
    <w:p w:rsidR="00387DF9" w:rsidRDefault="00387DF9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7DF9" w:rsidRPr="00587FB8" w:rsidRDefault="00387DF9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376B0">
        <w:rPr>
          <w:rFonts w:ascii="Times New Roman" w:hAnsi="Times New Roman"/>
          <w:sz w:val="28"/>
          <w:szCs w:val="28"/>
          <w:lang w:val="uk-UA"/>
        </w:rPr>
        <w:t>5. Підстави для виконання бюджетної програми:</w:t>
      </w:r>
      <w:r>
        <w:rPr>
          <w:rFonts w:ascii="Times New Roman" w:hAnsi="Times New Roman"/>
          <w:sz w:val="28"/>
          <w:szCs w:val="28"/>
          <w:lang w:val="uk-UA"/>
        </w:rPr>
        <w:t xml:space="preserve">  розпорядження</w:t>
      </w:r>
      <w:r w:rsidRPr="00C26B68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Камінь-Каширського  управління фінансів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від 09.02.2017року № 3. Наказ  Міністерства  Охорони 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>я України,</w:t>
      </w:r>
      <w:r w:rsidRPr="00A420D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Міністерства Фінансів  України                  від 21.09.2012року  №728/1015 «Про затвердження Типового переліку бюджетних програм  та результативних  показників  їх виконання  для місцевих бюджетів  галузі «Охорона 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 xml:space="preserve">я»». </w:t>
      </w:r>
    </w:p>
    <w:p w:rsidR="00387DF9" w:rsidRPr="0010747B" w:rsidRDefault="00387DF9" w:rsidP="0078244B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87DF9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: забезпечення  хворих на цукровий  діабет препаратами  інсуліну. </w:t>
      </w:r>
    </w:p>
    <w:p w:rsidR="00387DF9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7DF9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p w:rsidR="00387DF9" w:rsidRPr="000368E9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387DF9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C554B6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C554B6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C554B6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C554B6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387DF9" w:rsidRPr="00C554B6" w:rsidTr="000A63F8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4F79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0312214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4F79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0763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F79CF" w:rsidRDefault="00387DF9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4F79C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Забезпечення централізованих заходів з лікування хворих на цукровий та нецукровий діабет</w:t>
            </w:r>
            <w:r w:rsidRPr="004F79C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87DF9" w:rsidRPr="00B64136" w:rsidTr="00B64136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B64136" w:rsidRDefault="00387DF9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387DF9" w:rsidRPr="00B64136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</w:rPr>
      </w:pPr>
    </w:p>
    <w:p w:rsidR="00387DF9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p w:rsidR="00387DF9" w:rsidRPr="000368E9" w:rsidRDefault="00387DF9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2819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096"/>
        <w:gridCol w:w="4308"/>
        <w:gridCol w:w="1254"/>
        <w:gridCol w:w="1957"/>
        <w:gridCol w:w="1890"/>
      </w:tblGrid>
      <w:tr w:rsidR="00387DF9" w:rsidRPr="00C554B6" w:rsidTr="0010747B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262064" w:rsidRDefault="00387DF9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387DF9" w:rsidRPr="00262064" w:rsidRDefault="00387DF9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262064" w:rsidRDefault="00387DF9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262064" w:rsidRDefault="00387DF9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262064" w:rsidRDefault="00387DF9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262064" w:rsidRDefault="00387DF9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387DF9" w:rsidRPr="00262064" w:rsidRDefault="00387DF9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262064" w:rsidRDefault="00387DF9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387DF9" w:rsidRPr="00262064" w:rsidRDefault="00387DF9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Default="00387DF9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387DF9" w:rsidRPr="003851E1" w:rsidRDefault="00387DF9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387DF9" w:rsidRPr="00C554B6" w:rsidTr="0010747B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262064" w:rsidRDefault="00387DF9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262064" w:rsidRDefault="00387DF9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262064" w:rsidRDefault="00387DF9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262064" w:rsidRDefault="00387DF9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262064" w:rsidRDefault="00387DF9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262064" w:rsidRDefault="00387DF9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262064" w:rsidRDefault="00387DF9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387DF9" w:rsidRPr="00C554B6" w:rsidTr="0010747B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8B686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0312214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8B686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0763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63ADC" w:rsidRDefault="00387DF9" w:rsidP="008B6868">
            <w:pPr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463ADC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 централізованих  заходів з лікування  хворих на цукровий  та нецукровий діабет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B4978" w:rsidRDefault="00387DF9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792.3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A068ED" w:rsidRDefault="00387DF9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Default="00387DF9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792.3</w:t>
            </w:r>
          </w:p>
          <w:p w:rsidR="00387DF9" w:rsidRPr="000B4978" w:rsidRDefault="00387DF9" w:rsidP="000B497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387DF9" w:rsidRPr="00C554B6" w:rsidTr="0010747B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ВСОГО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B64136" w:rsidRDefault="00387DF9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B64136" w:rsidRDefault="00387DF9" w:rsidP="005A203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792.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B64136" w:rsidRDefault="00387DF9" w:rsidP="005A203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B64136" w:rsidRDefault="00387DF9" w:rsidP="005A203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792.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</w:tbl>
    <w:p w:rsidR="00387DF9" w:rsidRPr="00E10C08" w:rsidRDefault="00387DF9" w:rsidP="00B64136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387DF9" w:rsidRPr="00E10C08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387DF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387DF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387DF9" w:rsidRPr="00E10C08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  <w:r w:rsidRPr="00E10C08"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</w:t>
      </w: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387DF9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387DF9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387DF9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5D1CB7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A068ED" w:rsidRDefault="00387DF9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A068ED" w:rsidRDefault="00387DF9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A068ED" w:rsidRDefault="00387DF9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87DF9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C554B6" w:rsidRDefault="00387DF9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387DF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387DF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387DF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387DF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p w:rsidR="00387DF9" w:rsidRPr="000368E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7909" w:type="dxa"/>
        <w:tblInd w:w="576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5163"/>
        <w:gridCol w:w="1970"/>
        <w:gridCol w:w="2180"/>
        <w:gridCol w:w="2060"/>
        <w:gridCol w:w="2060"/>
        <w:gridCol w:w="2060"/>
      </w:tblGrid>
      <w:tr w:rsidR="00387DF9" w:rsidRPr="00C554B6" w:rsidTr="000C6E0C">
        <w:trPr>
          <w:gridAfter w:val="2"/>
          <w:wAfter w:w="4120" w:type="dxa"/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165F56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387DF9" w:rsidRPr="000867EF" w:rsidRDefault="00387DF9" w:rsidP="00165F56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165F56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387DF9" w:rsidRPr="00C554B6" w:rsidTr="000C6E0C">
        <w:trPr>
          <w:gridAfter w:val="2"/>
          <w:wAfter w:w="4120" w:type="dxa"/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867EF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867EF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867EF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387DF9" w:rsidRPr="00C554B6" w:rsidTr="00C26B68">
        <w:trPr>
          <w:gridAfter w:val="2"/>
          <w:wAfter w:w="4120" w:type="dxa"/>
          <w:trHeight w:val="240"/>
        </w:trPr>
        <w:tc>
          <w:tcPr>
            <w:tcW w:w="137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867EF" w:rsidRDefault="00387DF9" w:rsidP="00B147C4">
            <w:pPr>
              <w:tabs>
                <w:tab w:val="left" w:pos="5499"/>
                <w:tab w:val="left" w:pos="5914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0D0DA8">
              <w:rPr>
                <w:rFonts w:ascii="Times New Roman" w:hAnsi="Times New Roman"/>
                <w:b/>
                <w:color w:val="000000"/>
                <w:kern w:val="24"/>
                <w:sz w:val="28"/>
                <w:szCs w:val="28"/>
                <w:lang w:val="uk-UA" w:eastAsia="ru-RU"/>
              </w:rPr>
              <w:t>Програма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 </w:t>
            </w:r>
            <w:r w:rsidRPr="005A20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63856">
              <w:rPr>
                <w:b/>
                <w:bCs/>
                <w:sz w:val="28"/>
                <w:szCs w:val="28"/>
              </w:rPr>
              <w:t xml:space="preserve"> </w:t>
            </w:r>
            <w:r w:rsidRPr="00B147C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Програми і централізовані заходи у галузі охорони здоров’я</w:t>
            </w:r>
            <w:r w:rsidRPr="00663856">
              <w:rPr>
                <w:sz w:val="28"/>
                <w:szCs w:val="28"/>
              </w:rPr>
              <w:t> </w:t>
            </w:r>
          </w:p>
        </w:tc>
      </w:tr>
      <w:tr w:rsidR="00387DF9" w:rsidRPr="00C554B6" w:rsidTr="000368E9">
        <w:trPr>
          <w:trHeight w:val="353"/>
        </w:trPr>
        <w:tc>
          <w:tcPr>
            <w:tcW w:w="2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D0DA8" w:rsidRDefault="00387DF9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D0DA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Завдання програми</w:t>
            </w:r>
          </w:p>
        </w:tc>
        <w:tc>
          <w:tcPr>
            <w:tcW w:w="1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D0DA8" w:rsidRDefault="00387DF9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Результативні показники</w:t>
            </w:r>
          </w:p>
        </w:tc>
        <w:tc>
          <w:tcPr>
            <w:tcW w:w="2060" w:type="dxa"/>
          </w:tcPr>
          <w:p w:rsidR="00387DF9" w:rsidRDefault="00387DF9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387DF9" w:rsidRPr="005A2031" w:rsidRDefault="00387DF9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</w:tcPr>
          <w:p w:rsidR="00387DF9" w:rsidRPr="000867EF" w:rsidRDefault="00387DF9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DF9" w:rsidRPr="00C554B6" w:rsidTr="000C6E0C">
        <w:trPr>
          <w:gridAfter w:val="2"/>
          <w:wAfter w:w="4120" w:type="dxa"/>
          <w:trHeight w:val="337"/>
        </w:trPr>
        <w:tc>
          <w:tcPr>
            <w:tcW w:w="24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1. Забезпечення хворих на цукровий діабет препаратами інсуліну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165F56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продукту: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DF9" w:rsidRPr="00C554B6" w:rsidTr="000C6E0C">
        <w:trPr>
          <w:gridAfter w:val="2"/>
          <w:wAfter w:w="4120" w:type="dxa"/>
          <w:trHeight w:val="240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кількість хворих на цукровий діабет, що забезпечуються препаратами інсуліну 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Ф-12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B4978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387DF9" w:rsidRPr="00C554B6" w:rsidTr="000C6E0C">
        <w:trPr>
          <w:gridAfter w:val="2"/>
          <w:wAfter w:w="4120" w:type="dxa"/>
          <w:trHeight w:val="240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ефективності: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87DF9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забезпеченість хворих на цукровий діабет препаратами інсуліну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DF9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якості: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DF9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динаміка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кількості хворих на цукровий діабет, забезпечених інсуліном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DF9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2. Забезпечення хворих на нецукровий діабет препаратами десмопресину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продукту: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DF9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кількість хворих на нецукровий діабет, що забезпечуються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BC3ED5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Ф-12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BC3ED5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387DF9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ефективності: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DF9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забезпеченість хворих на нецукровий діабет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DF9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якості: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DF9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0368E9" w:rsidRDefault="00387DF9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динаміка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кількості хворих на нецукровий діабет, забезпечених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368E9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0867EF" w:rsidRDefault="00387DF9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87DF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87DF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387DF9" w:rsidRPr="00977492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977492">
        <w:rPr>
          <w:rFonts w:ascii="Times New Roman" w:hAnsi="Times New Roman"/>
          <w:sz w:val="28"/>
          <w:lang w:val="uk-UA"/>
        </w:rPr>
        <w:t>(тис.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77492">
        <w:rPr>
          <w:rFonts w:ascii="Times New Roman" w:hAnsi="Times New Roman"/>
          <w:sz w:val="28"/>
          <w:lang w:val="uk-UA"/>
        </w:rPr>
        <w:t>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75"/>
        <w:gridCol w:w="1592"/>
        <w:gridCol w:w="878"/>
        <w:gridCol w:w="939"/>
        <w:gridCol w:w="1343"/>
        <w:gridCol w:w="642"/>
        <w:gridCol w:w="1254"/>
        <w:gridCol w:w="1501"/>
        <w:gridCol w:w="642"/>
        <w:gridCol w:w="1254"/>
        <w:gridCol w:w="1501"/>
        <w:gridCol w:w="642"/>
        <w:gridCol w:w="1722"/>
      </w:tblGrid>
      <w:tr w:rsidR="00387DF9" w:rsidRPr="00C554B6" w:rsidTr="00977492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Касові видатки станом на</w:t>
            </w:r>
          </w:p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left="302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Прогноз видатків до кінця реалізації інвестиційного</w:t>
            </w:r>
          </w:p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eastAsia="ru-RU"/>
              </w:rPr>
              <w:t>проекту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5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387DF9" w:rsidRPr="00C554B6" w:rsidTr="00977492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977492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загальна</w:t>
            </w:r>
            <w:r w:rsidRPr="00977492">
              <w:rPr>
                <w:rFonts w:ascii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87DF9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left="274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13</w:t>
            </w:r>
          </w:p>
        </w:tc>
      </w:tr>
      <w:tr w:rsidR="00387DF9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87DF9" w:rsidRPr="00C554B6" w:rsidTr="00977492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87DF9" w:rsidRPr="00C554B6" w:rsidTr="00977492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87DF9" w:rsidRPr="00C554B6" w:rsidTr="00977492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7DF9" w:rsidRPr="00495D4B" w:rsidRDefault="00387DF9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87DF9" w:rsidRPr="00C554B6" w:rsidTr="00977492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87DF9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87DF9" w:rsidRPr="00C554B6" w:rsidTr="00977492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87DF9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7DF9" w:rsidRPr="00495D4B" w:rsidRDefault="00387DF9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387DF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87DF9" w:rsidRPr="00E62836" w:rsidRDefault="00387DF9" w:rsidP="00C26B6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387DF9" w:rsidRPr="00E62836" w:rsidRDefault="00387DF9" w:rsidP="00C26B6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387DF9" w:rsidRPr="00E62836" w:rsidRDefault="00387DF9" w:rsidP="00C26B6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387DF9" w:rsidRDefault="00387DF9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87DF9" w:rsidRPr="00977492" w:rsidRDefault="00387DF9" w:rsidP="00E62836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lang w:val="uk-UA"/>
        </w:rPr>
        <w:t xml:space="preserve">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 </w:t>
      </w:r>
      <w:r w:rsidRPr="008C30BC">
        <w:rPr>
          <w:rFonts w:ascii="Times New Roman" w:hAnsi="Times New Roman"/>
          <w:sz w:val="28"/>
          <w:lang w:val="uk-UA"/>
        </w:rPr>
        <w:t xml:space="preserve">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В.С. Дунайчук  </w:t>
      </w:r>
    </w:p>
    <w:p w:rsidR="00387DF9" w:rsidRDefault="00387DF9" w:rsidP="00C26B6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бюджетних коштів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</w:t>
      </w:r>
      <w:r w:rsidRPr="0082196E">
        <w:rPr>
          <w:rFonts w:ascii="Times New Roman" w:hAnsi="Times New Roman"/>
          <w:lang w:val="uk-UA"/>
        </w:rPr>
        <w:t xml:space="preserve">(підпис)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 xml:space="preserve"> (ініціали та прізвище</w:t>
      </w:r>
      <w:r>
        <w:rPr>
          <w:rFonts w:ascii="Times New Roman" w:hAnsi="Times New Roman"/>
          <w:lang w:val="uk-UA"/>
        </w:rPr>
        <w:t>)</w:t>
      </w:r>
    </w:p>
    <w:p w:rsidR="00387DF9" w:rsidRDefault="00387DF9" w:rsidP="00C26B6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87DF9" w:rsidRPr="00977492" w:rsidRDefault="00387DF9" w:rsidP="00C26B6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ПОГОДЖЕНО: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В.Г. Бортнійчук</w:t>
      </w:r>
    </w:p>
    <w:p w:rsidR="00387DF9" w:rsidRPr="000368E9" w:rsidRDefault="00387DF9" w:rsidP="000368E9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lang w:val="uk-UA"/>
        </w:rPr>
        <w:t>Керівник фінансового органу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 </w:t>
      </w:r>
      <w:r>
        <w:rPr>
          <w:rFonts w:ascii="Times New Roman" w:hAnsi="Times New Roman"/>
          <w:sz w:val="28"/>
          <w:lang w:val="uk-UA"/>
        </w:rPr>
        <w:tab/>
        <w:t xml:space="preserve">                  </w:t>
      </w:r>
      <w:r w:rsidRPr="0082196E">
        <w:rPr>
          <w:rFonts w:ascii="Times New Roman" w:hAnsi="Times New Roman"/>
          <w:lang w:val="uk-UA"/>
        </w:rPr>
        <w:t xml:space="preserve">(підпис) 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>(ініціали та прізвище)</w:t>
      </w:r>
    </w:p>
    <w:sectPr w:rsidR="00387DF9" w:rsidRPr="000368E9" w:rsidSect="000368E9">
      <w:footerReference w:type="default" r:id="rId7"/>
      <w:pgSz w:w="16838" w:h="11906" w:orient="landscape"/>
      <w:pgMar w:top="899" w:right="851" w:bottom="719" w:left="1701" w:header="709" w:footer="3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DF9" w:rsidRDefault="00387DF9" w:rsidP="00F23DAF">
      <w:pPr>
        <w:spacing w:line="240" w:lineRule="auto"/>
      </w:pPr>
      <w:r>
        <w:separator/>
      </w:r>
    </w:p>
  </w:endnote>
  <w:endnote w:type="continuationSeparator" w:id="0">
    <w:p w:rsidR="00387DF9" w:rsidRDefault="00387DF9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F9" w:rsidRDefault="00387DF9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387DF9" w:rsidRDefault="00387D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DF9" w:rsidRDefault="00387DF9" w:rsidP="00F23DAF">
      <w:pPr>
        <w:spacing w:line="240" w:lineRule="auto"/>
      </w:pPr>
      <w:r>
        <w:separator/>
      </w:r>
    </w:p>
  </w:footnote>
  <w:footnote w:type="continuationSeparator" w:id="0">
    <w:p w:rsidR="00387DF9" w:rsidRDefault="00387DF9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26FE1"/>
    <w:rsid w:val="0002755C"/>
    <w:rsid w:val="000368E9"/>
    <w:rsid w:val="0004135E"/>
    <w:rsid w:val="000752BB"/>
    <w:rsid w:val="000833FF"/>
    <w:rsid w:val="00083676"/>
    <w:rsid w:val="00084205"/>
    <w:rsid w:val="000867EF"/>
    <w:rsid w:val="0008775E"/>
    <w:rsid w:val="000A63F8"/>
    <w:rsid w:val="000B4978"/>
    <w:rsid w:val="000C6327"/>
    <w:rsid w:val="000C6E0C"/>
    <w:rsid w:val="000D0DA8"/>
    <w:rsid w:val="001011BE"/>
    <w:rsid w:val="0010747B"/>
    <w:rsid w:val="001210FC"/>
    <w:rsid w:val="00126204"/>
    <w:rsid w:val="001310BD"/>
    <w:rsid w:val="001446BB"/>
    <w:rsid w:val="00165F56"/>
    <w:rsid w:val="001678F9"/>
    <w:rsid w:val="0018781B"/>
    <w:rsid w:val="001957A0"/>
    <w:rsid w:val="001D0601"/>
    <w:rsid w:val="001E1485"/>
    <w:rsid w:val="0021081C"/>
    <w:rsid w:val="00212C8B"/>
    <w:rsid w:val="002317A6"/>
    <w:rsid w:val="00250B27"/>
    <w:rsid w:val="00254324"/>
    <w:rsid w:val="00262064"/>
    <w:rsid w:val="00272B69"/>
    <w:rsid w:val="002822A7"/>
    <w:rsid w:val="002C6BF8"/>
    <w:rsid w:val="00303429"/>
    <w:rsid w:val="0034097B"/>
    <w:rsid w:val="00341A9E"/>
    <w:rsid w:val="0037187E"/>
    <w:rsid w:val="003851E1"/>
    <w:rsid w:val="003878AF"/>
    <w:rsid w:val="00387DF9"/>
    <w:rsid w:val="003A2A6D"/>
    <w:rsid w:val="003B47A4"/>
    <w:rsid w:val="00402D2F"/>
    <w:rsid w:val="00412E42"/>
    <w:rsid w:val="00415CC0"/>
    <w:rsid w:val="00437F8E"/>
    <w:rsid w:val="00447DD6"/>
    <w:rsid w:val="00456853"/>
    <w:rsid w:val="00457D77"/>
    <w:rsid w:val="00463ADC"/>
    <w:rsid w:val="0046601E"/>
    <w:rsid w:val="0049566B"/>
    <w:rsid w:val="00495D4B"/>
    <w:rsid w:val="004C2A6C"/>
    <w:rsid w:val="004C5440"/>
    <w:rsid w:val="004E59B1"/>
    <w:rsid w:val="004F79CF"/>
    <w:rsid w:val="00544DF3"/>
    <w:rsid w:val="00546709"/>
    <w:rsid w:val="00561048"/>
    <w:rsid w:val="00562249"/>
    <w:rsid w:val="00583FED"/>
    <w:rsid w:val="00587FB8"/>
    <w:rsid w:val="005A2031"/>
    <w:rsid w:val="005D1CB7"/>
    <w:rsid w:val="005D5025"/>
    <w:rsid w:val="005D7211"/>
    <w:rsid w:val="005F4264"/>
    <w:rsid w:val="006029C5"/>
    <w:rsid w:val="00610C7C"/>
    <w:rsid w:val="00611C7F"/>
    <w:rsid w:val="00616CCA"/>
    <w:rsid w:val="00626F0E"/>
    <w:rsid w:val="00633CA7"/>
    <w:rsid w:val="006405D1"/>
    <w:rsid w:val="00640EB6"/>
    <w:rsid w:val="006578CE"/>
    <w:rsid w:val="00663856"/>
    <w:rsid w:val="00664F24"/>
    <w:rsid w:val="00665573"/>
    <w:rsid w:val="00687A46"/>
    <w:rsid w:val="006C3F90"/>
    <w:rsid w:val="006D1F13"/>
    <w:rsid w:val="006D5992"/>
    <w:rsid w:val="006F22D7"/>
    <w:rsid w:val="0072063F"/>
    <w:rsid w:val="00737877"/>
    <w:rsid w:val="007453EE"/>
    <w:rsid w:val="007509F3"/>
    <w:rsid w:val="00765474"/>
    <w:rsid w:val="0078244B"/>
    <w:rsid w:val="00796AF3"/>
    <w:rsid w:val="007A276D"/>
    <w:rsid w:val="007A4089"/>
    <w:rsid w:val="007D27D9"/>
    <w:rsid w:val="007D53BF"/>
    <w:rsid w:val="008164F2"/>
    <w:rsid w:val="0082196E"/>
    <w:rsid w:val="00853EC2"/>
    <w:rsid w:val="00861A86"/>
    <w:rsid w:val="008630B1"/>
    <w:rsid w:val="00864E3E"/>
    <w:rsid w:val="0087652A"/>
    <w:rsid w:val="00885BEF"/>
    <w:rsid w:val="008B6868"/>
    <w:rsid w:val="008C136C"/>
    <w:rsid w:val="008C30BC"/>
    <w:rsid w:val="008E083A"/>
    <w:rsid w:val="00904128"/>
    <w:rsid w:val="00906188"/>
    <w:rsid w:val="00917DA4"/>
    <w:rsid w:val="00955445"/>
    <w:rsid w:val="00977492"/>
    <w:rsid w:val="00977F13"/>
    <w:rsid w:val="00981427"/>
    <w:rsid w:val="00985A68"/>
    <w:rsid w:val="00995DB0"/>
    <w:rsid w:val="009A4947"/>
    <w:rsid w:val="009F4146"/>
    <w:rsid w:val="009F585C"/>
    <w:rsid w:val="009F6A1F"/>
    <w:rsid w:val="00A068ED"/>
    <w:rsid w:val="00A420DC"/>
    <w:rsid w:val="00A467D8"/>
    <w:rsid w:val="00A662D2"/>
    <w:rsid w:val="00A812C3"/>
    <w:rsid w:val="00A96B24"/>
    <w:rsid w:val="00AB3FB2"/>
    <w:rsid w:val="00AD46FB"/>
    <w:rsid w:val="00B077E2"/>
    <w:rsid w:val="00B124C8"/>
    <w:rsid w:val="00B147C4"/>
    <w:rsid w:val="00B16FA2"/>
    <w:rsid w:val="00B20BCD"/>
    <w:rsid w:val="00B345D1"/>
    <w:rsid w:val="00B36B38"/>
    <w:rsid w:val="00B53C7A"/>
    <w:rsid w:val="00B60D00"/>
    <w:rsid w:val="00B64136"/>
    <w:rsid w:val="00B67C42"/>
    <w:rsid w:val="00B759D7"/>
    <w:rsid w:val="00B77926"/>
    <w:rsid w:val="00B87543"/>
    <w:rsid w:val="00B90871"/>
    <w:rsid w:val="00B91A04"/>
    <w:rsid w:val="00BB1CC9"/>
    <w:rsid w:val="00BB4972"/>
    <w:rsid w:val="00BC3269"/>
    <w:rsid w:val="00BC3ED5"/>
    <w:rsid w:val="00BE204D"/>
    <w:rsid w:val="00BE2961"/>
    <w:rsid w:val="00BE3239"/>
    <w:rsid w:val="00C00CF6"/>
    <w:rsid w:val="00C21761"/>
    <w:rsid w:val="00C26B68"/>
    <w:rsid w:val="00C3740E"/>
    <w:rsid w:val="00C37890"/>
    <w:rsid w:val="00C554B6"/>
    <w:rsid w:val="00C873EF"/>
    <w:rsid w:val="00C91F8D"/>
    <w:rsid w:val="00CA1763"/>
    <w:rsid w:val="00CA56B4"/>
    <w:rsid w:val="00CB0263"/>
    <w:rsid w:val="00CB3B09"/>
    <w:rsid w:val="00CC7869"/>
    <w:rsid w:val="00CF4FA0"/>
    <w:rsid w:val="00CF57D5"/>
    <w:rsid w:val="00D150F4"/>
    <w:rsid w:val="00D34403"/>
    <w:rsid w:val="00D376B0"/>
    <w:rsid w:val="00D40755"/>
    <w:rsid w:val="00D653BA"/>
    <w:rsid w:val="00D72BDF"/>
    <w:rsid w:val="00D76DDD"/>
    <w:rsid w:val="00D77B1E"/>
    <w:rsid w:val="00D94E0D"/>
    <w:rsid w:val="00DB4EDE"/>
    <w:rsid w:val="00DC2661"/>
    <w:rsid w:val="00DD4A24"/>
    <w:rsid w:val="00DD7614"/>
    <w:rsid w:val="00DF0A43"/>
    <w:rsid w:val="00E065E8"/>
    <w:rsid w:val="00E10C08"/>
    <w:rsid w:val="00E13CBE"/>
    <w:rsid w:val="00E15949"/>
    <w:rsid w:val="00E25C60"/>
    <w:rsid w:val="00E44326"/>
    <w:rsid w:val="00E62836"/>
    <w:rsid w:val="00E761B1"/>
    <w:rsid w:val="00E76F4A"/>
    <w:rsid w:val="00E925F3"/>
    <w:rsid w:val="00E94D34"/>
    <w:rsid w:val="00EB0B6D"/>
    <w:rsid w:val="00EB6D70"/>
    <w:rsid w:val="00EE5CF7"/>
    <w:rsid w:val="00F0029B"/>
    <w:rsid w:val="00F21E94"/>
    <w:rsid w:val="00F23DAF"/>
    <w:rsid w:val="00F24170"/>
    <w:rsid w:val="00F333C8"/>
    <w:rsid w:val="00F437E1"/>
    <w:rsid w:val="00F64CB7"/>
    <w:rsid w:val="00F738C6"/>
    <w:rsid w:val="00F7602F"/>
    <w:rsid w:val="00F81BF1"/>
    <w:rsid w:val="00F83E4C"/>
    <w:rsid w:val="00F85C23"/>
    <w:rsid w:val="00F92479"/>
    <w:rsid w:val="00FC2297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76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799</Words>
  <Characters>4559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2017-10-25T08:43:00Z</cp:lastPrinted>
  <dcterms:created xsi:type="dcterms:W3CDTF">2017-11-06T13:34:00Z</dcterms:created>
  <dcterms:modified xsi:type="dcterms:W3CDTF">2017-11-06T13:34:00Z</dcterms:modified>
</cp:coreProperties>
</file>