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08" w:type="dxa"/>
        <w:tblLook w:val="00A0" w:firstRow="1" w:lastRow="0" w:firstColumn="1" w:lastColumn="0" w:noHBand="0" w:noVBand="0"/>
      </w:tblPr>
      <w:tblGrid>
        <w:gridCol w:w="4680"/>
      </w:tblGrid>
      <w:tr w:rsidR="00C61F5B" w:rsidTr="00924EBA">
        <w:tc>
          <w:tcPr>
            <w:tcW w:w="4680" w:type="dxa"/>
          </w:tcPr>
          <w:p w:rsidR="00C61F5B" w:rsidRDefault="00C61F5B" w:rsidP="007507F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</w:t>
            </w:r>
          </w:p>
          <w:p w:rsidR="00C61F5B" w:rsidRDefault="00C61F5B" w:rsidP="007507F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голови</w:t>
            </w:r>
          </w:p>
          <w:p w:rsidR="00C61F5B" w:rsidRDefault="002B610B" w:rsidP="007507F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районної </w:t>
            </w:r>
            <w:r w:rsidR="00C61F5B">
              <w:rPr>
                <w:sz w:val="28"/>
                <w:szCs w:val="28"/>
              </w:rPr>
              <w:t>державної адміністрації</w:t>
            </w:r>
          </w:p>
          <w:p w:rsidR="00C61F5B" w:rsidRPr="007507FF" w:rsidRDefault="00032822" w:rsidP="007507F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01.08.2017 року  № </w:t>
            </w:r>
            <w:bookmarkStart w:id="0" w:name="_GoBack"/>
            <w:bookmarkEnd w:id="0"/>
            <w:r>
              <w:rPr>
                <w:sz w:val="28"/>
                <w:szCs w:val="28"/>
              </w:rPr>
              <w:t>210</w:t>
            </w:r>
          </w:p>
        </w:tc>
      </w:tr>
    </w:tbl>
    <w:p w:rsidR="00C61F5B" w:rsidRDefault="00C61F5B" w:rsidP="001C36E8">
      <w:pPr>
        <w:jc w:val="right"/>
      </w:pPr>
    </w:p>
    <w:p w:rsidR="00C61F5B" w:rsidRPr="002B610B" w:rsidRDefault="00C61F5B" w:rsidP="001C36E8"/>
    <w:p w:rsidR="00C61F5B" w:rsidRDefault="00C61F5B" w:rsidP="001C36E8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ЗАХОДІВ</w:t>
      </w:r>
    </w:p>
    <w:p w:rsidR="00C61F5B" w:rsidRDefault="00C61F5B" w:rsidP="001C36E8">
      <w:pPr>
        <w:jc w:val="center"/>
        <w:rPr>
          <w:sz w:val="28"/>
          <w:szCs w:val="28"/>
        </w:rPr>
      </w:pPr>
      <w:r w:rsidRPr="00544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виконання у 2017 році </w:t>
      </w:r>
      <w:r w:rsidR="002B610B">
        <w:rPr>
          <w:sz w:val="28"/>
          <w:szCs w:val="28"/>
        </w:rPr>
        <w:t>Районної</w:t>
      </w:r>
      <w:r w:rsidRPr="00544C6A">
        <w:rPr>
          <w:sz w:val="28"/>
          <w:szCs w:val="28"/>
        </w:rPr>
        <w:t xml:space="preserve"> цільової соціальної програми </w:t>
      </w:r>
    </w:p>
    <w:p w:rsidR="00C61F5B" w:rsidRDefault="00C61F5B" w:rsidP="001C36E8">
      <w:pPr>
        <w:jc w:val="center"/>
        <w:rPr>
          <w:sz w:val="28"/>
          <w:szCs w:val="28"/>
        </w:rPr>
      </w:pPr>
      <w:r w:rsidRPr="00544C6A">
        <w:rPr>
          <w:sz w:val="28"/>
          <w:szCs w:val="28"/>
        </w:rPr>
        <w:t>розвитку фізичної культури і спорту на 2017</w:t>
      </w:r>
      <w:r>
        <w:rPr>
          <w:sz w:val="28"/>
          <w:szCs w:val="28"/>
        </w:rPr>
        <w:t xml:space="preserve"> – 2020 роки</w:t>
      </w:r>
    </w:p>
    <w:p w:rsidR="00C61F5B" w:rsidRPr="00544C6A" w:rsidRDefault="00C61F5B" w:rsidP="001C36E8">
      <w:pPr>
        <w:jc w:val="center"/>
        <w:rPr>
          <w:sz w:val="28"/>
          <w:szCs w:val="28"/>
        </w:rPr>
      </w:pPr>
    </w:p>
    <w:tbl>
      <w:tblPr>
        <w:tblW w:w="1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88"/>
        <w:gridCol w:w="22"/>
        <w:gridCol w:w="5995"/>
        <w:gridCol w:w="1800"/>
        <w:gridCol w:w="3215"/>
      </w:tblGrid>
      <w:tr w:rsidR="00C61F5B" w:rsidTr="003D7905">
        <w:tc>
          <w:tcPr>
            <w:tcW w:w="4910" w:type="dxa"/>
            <w:gridSpan w:val="2"/>
          </w:tcPr>
          <w:p w:rsidR="00C61F5B" w:rsidRPr="00B61F16" w:rsidRDefault="00C61F5B" w:rsidP="006F75F3">
            <w:pPr>
              <w:jc w:val="center"/>
            </w:pPr>
            <w:r w:rsidRPr="00544C6A">
              <w:t>Найменування напряму /заходу</w:t>
            </w:r>
          </w:p>
        </w:tc>
        <w:tc>
          <w:tcPr>
            <w:tcW w:w="5995" w:type="dxa"/>
          </w:tcPr>
          <w:p w:rsidR="00C61F5B" w:rsidRPr="005749E6" w:rsidRDefault="00C61F5B" w:rsidP="006F75F3">
            <w:pPr>
              <w:jc w:val="center"/>
            </w:pPr>
            <w:r>
              <w:t>Перелік заходів</w:t>
            </w:r>
          </w:p>
        </w:tc>
        <w:tc>
          <w:tcPr>
            <w:tcW w:w="1800" w:type="dxa"/>
          </w:tcPr>
          <w:p w:rsidR="00C61F5B" w:rsidRPr="005749E6" w:rsidRDefault="00C61F5B" w:rsidP="006F75F3">
            <w:pPr>
              <w:jc w:val="center"/>
            </w:pPr>
            <w:r>
              <w:t>Строки виконання</w:t>
            </w:r>
          </w:p>
        </w:tc>
        <w:tc>
          <w:tcPr>
            <w:tcW w:w="3215" w:type="dxa"/>
          </w:tcPr>
          <w:p w:rsidR="00C61F5B" w:rsidRPr="005749E6" w:rsidRDefault="00C61F5B" w:rsidP="006F75F3">
            <w:pPr>
              <w:jc w:val="center"/>
            </w:pPr>
            <w:r>
              <w:t>Виконавці</w:t>
            </w:r>
          </w:p>
        </w:tc>
      </w:tr>
      <w:tr w:rsidR="00C61F5B" w:rsidTr="003D7905">
        <w:tc>
          <w:tcPr>
            <w:tcW w:w="4910" w:type="dxa"/>
            <w:gridSpan w:val="2"/>
          </w:tcPr>
          <w:p w:rsidR="00C61F5B" w:rsidRPr="00544C6A" w:rsidRDefault="00C61F5B" w:rsidP="006F75F3">
            <w:pPr>
              <w:jc w:val="center"/>
            </w:pPr>
            <w:r>
              <w:t>1</w:t>
            </w:r>
          </w:p>
        </w:tc>
        <w:tc>
          <w:tcPr>
            <w:tcW w:w="5995" w:type="dxa"/>
          </w:tcPr>
          <w:p w:rsidR="00C61F5B" w:rsidRDefault="00C61F5B" w:rsidP="006F75F3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C61F5B" w:rsidRDefault="00C61F5B" w:rsidP="006F75F3">
            <w:pPr>
              <w:jc w:val="center"/>
            </w:pPr>
            <w:r>
              <w:t>3</w:t>
            </w:r>
          </w:p>
        </w:tc>
        <w:tc>
          <w:tcPr>
            <w:tcW w:w="3215" w:type="dxa"/>
          </w:tcPr>
          <w:p w:rsidR="00C61F5B" w:rsidRDefault="00C61F5B" w:rsidP="006F75F3">
            <w:pPr>
              <w:jc w:val="center"/>
            </w:pPr>
            <w:r>
              <w:t>4</w:t>
            </w:r>
          </w:p>
        </w:tc>
      </w:tr>
      <w:tr w:rsidR="00C61F5B" w:rsidTr="006F75F3">
        <w:tc>
          <w:tcPr>
            <w:tcW w:w="15920" w:type="dxa"/>
            <w:gridSpan w:val="5"/>
          </w:tcPr>
          <w:p w:rsidR="00C61F5B" w:rsidRPr="005749E6" w:rsidRDefault="00C61F5B" w:rsidP="006F75F3">
            <w:r w:rsidRPr="005749E6">
              <w:rPr>
                <w:b/>
              </w:rPr>
              <w:t>1. 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</w:tr>
      <w:tr w:rsidR="00C61F5B" w:rsidTr="003D7905">
        <w:trPr>
          <w:trHeight w:val="1812"/>
        </w:trPr>
        <w:tc>
          <w:tcPr>
            <w:tcW w:w="4910" w:type="dxa"/>
            <w:gridSpan w:val="2"/>
            <w:tcBorders>
              <w:top w:val="single" w:sz="4" w:space="0" w:color="auto"/>
            </w:tcBorders>
          </w:tcPr>
          <w:p w:rsidR="00C61F5B" w:rsidRDefault="00C61F5B" w:rsidP="006F75F3">
            <w:pPr>
              <w:pStyle w:val="a6"/>
              <w:ind w:left="0"/>
            </w:pPr>
            <w:r>
              <w:rPr>
                <w:sz w:val="24"/>
                <w:szCs w:val="24"/>
                <w:lang w:val="uk-UA"/>
              </w:rPr>
              <w:t>1) о</w:t>
            </w:r>
            <w:r w:rsidRPr="005749E6">
              <w:rPr>
                <w:sz w:val="24"/>
                <w:szCs w:val="24"/>
                <w:lang w:val="uk-UA"/>
              </w:rPr>
              <w:t>рганізація та проведення фізкультурно-оздоровчих та спортивних заходів для різних верств населення, у т. ч. заходи центру фізичного здоров</w:t>
            </w:r>
            <w:r w:rsidRPr="005749E6">
              <w:rPr>
                <w:sz w:val="24"/>
                <w:szCs w:val="24"/>
              </w:rPr>
              <w:t>’</w:t>
            </w:r>
            <w:r w:rsidRPr="005749E6">
              <w:rPr>
                <w:sz w:val="24"/>
                <w:szCs w:val="24"/>
                <w:lang w:val="uk-UA"/>
              </w:rPr>
              <w:t xml:space="preserve">я населення «Спорт для всіх» </w:t>
            </w:r>
            <w:r w:rsidRPr="005749E6">
              <w:rPr>
                <w:color w:val="000000"/>
                <w:sz w:val="24"/>
                <w:szCs w:val="24"/>
                <w:lang w:val="uk-UA"/>
              </w:rPr>
              <w:t xml:space="preserve">у місцях масового відпочинку населення (у </w:t>
            </w:r>
            <w:r w:rsidR="00024FC1">
              <w:rPr>
                <w:color w:val="000000"/>
                <w:sz w:val="24"/>
                <w:szCs w:val="24"/>
                <w:lang w:val="uk-UA"/>
              </w:rPr>
              <w:t>парку</w:t>
            </w:r>
            <w:r w:rsidRPr="005749E6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="00DB38B5">
              <w:rPr>
                <w:color w:val="000000"/>
                <w:sz w:val="24"/>
                <w:szCs w:val="24"/>
                <w:lang w:val="uk-UA"/>
              </w:rPr>
              <w:t xml:space="preserve">на </w:t>
            </w:r>
            <w:r w:rsidR="00024FC1">
              <w:rPr>
                <w:color w:val="000000"/>
                <w:sz w:val="24"/>
                <w:szCs w:val="24"/>
                <w:lang w:val="uk-UA"/>
              </w:rPr>
              <w:t xml:space="preserve">спортивних майданчиках, </w:t>
            </w:r>
            <w:r w:rsidRPr="005749E6">
              <w:rPr>
                <w:color w:val="000000"/>
                <w:sz w:val="24"/>
                <w:szCs w:val="24"/>
                <w:lang w:val="uk-UA"/>
              </w:rPr>
              <w:t>тощо) та</w:t>
            </w:r>
            <w:r w:rsidR="00024FC1">
              <w:rPr>
                <w:sz w:val="24"/>
                <w:szCs w:val="24"/>
                <w:lang w:val="uk-UA"/>
              </w:rPr>
              <w:t xml:space="preserve"> проведення районних</w:t>
            </w:r>
            <w:r w:rsidRPr="005749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49E6">
              <w:rPr>
                <w:sz w:val="24"/>
                <w:szCs w:val="24"/>
                <w:lang w:val="uk-UA"/>
              </w:rPr>
              <w:t>спартакіад</w:t>
            </w:r>
            <w:proofErr w:type="spellEnd"/>
            <w:r w:rsidRPr="005749E6">
              <w:rPr>
                <w:sz w:val="24"/>
                <w:szCs w:val="24"/>
                <w:lang w:val="uk-UA"/>
              </w:rPr>
              <w:t xml:space="preserve"> та інших спортивних заходів, у тому числі серед державних службовців, депутатів місцевих рад (</w:t>
            </w:r>
            <w:r w:rsidR="00BE4FEC">
              <w:rPr>
                <w:sz w:val="24"/>
                <w:szCs w:val="24"/>
                <w:lang w:val="uk-UA"/>
              </w:rPr>
              <w:t>у рамках проведення спортивно-масових заходів</w:t>
            </w:r>
            <w:r w:rsidRPr="005749E6">
              <w:rPr>
                <w:sz w:val="24"/>
                <w:szCs w:val="24"/>
                <w:lang w:val="uk-UA"/>
              </w:rPr>
              <w:t xml:space="preserve"> для д</w:t>
            </w:r>
            <w:r w:rsidR="00BE4FEC">
              <w:rPr>
                <w:sz w:val="24"/>
                <w:szCs w:val="24"/>
                <w:lang w:val="uk-UA"/>
              </w:rPr>
              <w:t>ітей «Спортивна зима», фестивалю</w:t>
            </w:r>
            <w:r w:rsidRPr="005749E6">
              <w:rPr>
                <w:sz w:val="24"/>
                <w:szCs w:val="24"/>
                <w:lang w:val="uk-UA"/>
              </w:rPr>
              <w:t xml:space="preserve"> ранкової зарядки «Рух заради здоров</w:t>
            </w:r>
            <w:r w:rsidRPr="005749E6">
              <w:rPr>
                <w:sz w:val="24"/>
                <w:szCs w:val="24"/>
              </w:rPr>
              <w:t>’</w:t>
            </w:r>
            <w:r w:rsidR="00BE4FEC">
              <w:rPr>
                <w:sz w:val="24"/>
                <w:szCs w:val="24"/>
                <w:lang w:val="uk-UA"/>
              </w:rPr>
              <w:t>я», спортивно-масових заходів «Олімпійське літо», фестивалю «Веселі старти», спортивних заходів</w:t>
            </w:r>
            <w:r w:rsidRPr="005749E6">
              <w:rPr>
                <w:sz w:val="24"/>
                <w:szCs w:val="24"/>
                <w:lang w:val="uk-UA"/>
              </w:rPr>
              <w:t xml:space="preserve"> «Ти зможеш, якщо зміг я!», </w:t>
            </w:r>
            <w:r w:rsidRPr="005749E6">
              <w:rPr>
                <w:sz w:val="24"/>
                <w:szCs w:val="24"/>
                <w:lang w:val="uk-UA"/>
              </w:rPr>
              <w:lastRenderedPageBreak/>
              <w:t>місячник</w:t>
            </w:r>
            <w:r w:rsidR="00BE4FEC">
              <w:rPr>
                <w:sz w:val="24"/>
                <w:szCs w:val="24"/>
                <w:lang w:val="uk-UA"/>
              </w:rPr>
              <w:t>у</w:t>
            </w:r>
            <w:r w:rsidRPr="005749E6">
              <w:rPr>
                <w:sz w:val="24"/>
                <w:szCs w:val="24"/>
                <w:lang w:val="uk-UA"/>
              </w:rPr>
              <w:t xml:space="preserve"> «Спорт для всіх – спільна турбота» та інші)</w:t>
            </w:r>
          </w:p>
        </w:tc>
        <w:tc>
          <w:tcPr>
            <w:tcW w:w="5995" w:type="dxa"/>
            <w:tcBorders>
              <w:right w:val="single" w:sz="4" w:space="0" w:color="auto"/>
            </w:tcBorders>
          </w:tcPr>
          <w:p w:rsidR="00C61F5B" w:rsidRPr="005749E6" w:rsidRDefault="00C61F5B" w:rsidP="006F75F3">
            <w:pPr>
              <w:rPr>
                <w:lang w:val="ru-RU"/>
              </w:rPr>
            </w:pPr>
            <w:r>
              <w:lastRenderedPageBreak/>
              <w:t>п</w:t>
            </w:r>
            <w:r w:rsidR="00DB38B5">
              <w:t xml:space="preserve">роведення на території району </w:t>
            </w:r>
            <w:r w:rsidRPr="001C2BA0">
              <w:t xml:space="preserve"> </w:t>
            </w:r>
            <w:r>
              <w:t>в</w:t>
            </w:r>
            <w:r w:rsidRPr="001C2BA0">
              <w:t>сеукраїнських масових заходів «Спорт для всіх у парках і скверах»</w:t>
            </w:r>
            <w:r>
              <w:t xml:space="preserve"> (обласний фестиваль з паркового орієнтування та пішохідного туризму «Спорт для всіх – запорука здоров’я», «Олімпійський день бігу»)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F5B" w:rsidRPr="005749E6" w:rsidRDefault="00C61F5B" w:rsidP="006F75F3">
            <w:pPr>
              <w:ind w:left="-104" w:right="-113"/>
              <w:jc w:val="center"/>
              <w:rPr>
                <w:lang w:val="ru-RU"/>
              </w:rPr>
            </w:pPr>
            <w:r>
              <w:t>липень</w:t>
            </w:r>
            <w:r w:rsidRPr="001C2BA0">
              <w:t xml:space="preserve"> </w:t>
            </w:r>
            <w:r>
              <w:t>– л</w:t>
            </w:r>
            <w:r w:rsidRPr="001C2BA0">
              <w:t>истопад</w:t>
            </w:r>
            <w:r>
              <w:t xml:space="preserve"> (за призначенням згідно з </w:t>
            </w:r>
            <w:proofErr w:type="spellStart"/>
            <w:r>
              <w:t>окре-мим</w:t>
            </w:r>
            <w:proofErr w:type="spellEnd"/>
            <w:r>
              <w:t xml:space="preserve"> графіком проведення заходів)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C61F5B" w:rsidRPr="005749E6" w:rsidRDefault="00472B8C" w:rsidP="006F75F3">
            <w:pPr>
              <w:rPr>
                <w:lang w:val="ru-RU"/>
              </w:rPr>
            </w:pPr>
            <w:r>
              <w:t>Відділ у справах молоді та спо</w:t>
            </w:r>
            <w:r w:rsidR="006F037D">
              <w:t>рту</w:t>
            </w:r>
            <w:r w:rsidR="004A268B">
              <w:t xml:space="preserve"> </w:t>
            </w:r>
            <w:r>
              <w:t>райдержадміністрації, міський</w:t>
            </w:r>
            <w:r w:rsidR="00C61F5B" w:rsidRPr="001C2BA0">
              <w:t xml:space="preserve"> цент</w:t>
            </w:r>
            <w:r>
              <w:t>р</w:t>
            </w:r>
            <w:r w:rsidR="00C61F5B" w:rsidRPr="001C2BA0">
              <w:t xml:space="preserve"> ФЗН «Спорт для всіх»</w:t>
            </w:r>
          </w:p>
        </w:tc>
      </w:tr>
      <w:tr w:rsidR="00C61F5B" w:rsidTr="003D7905">
        <w:trPr>
          <w:trHeight w:val="410"/>
        </w:trPr>
        <w:tc>
          <w:tcPr>
            <w:tcW w:w="4910" w:type="dxa"/>
            <w:gridSpan w:val="2"/>
            <w:vMerge w:val="restart"/>
            <w:tcBorders>
              <w:top w:val="single" w:sz="4" w:space="0" w:color="auto"/>
            </w:tcBorders>
          </w:tcPr>
          <w:p w:rsidR="00C61F5B" w:rsidRPr="005749E6" w:rsidRDefault="00C61F5B" w:rsidP="006F75F3">
            <w:pPr>
              <w:pStyle w:val="a6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32040A" w:rsidRDefault="00C61F5B" w:rsidP="006F75F3">
            <w:r>
              <w:t>п</w:t>
            </w:r>
            <w:r w:rsidR="00CC1722">
              <w:t>роведення на території району</w:t>
            </w:r>
            <w:r w:rsidRPr="0032040A">
              <w:t xml:space="preserve"> </w:t>
            </w:r>
            <w:r>
              <w:t>в</w:t>
            </w:r>
            <w:r w:rsidRPr="0032040A">
              <w:t xml:space="preserve">сеукраїнських фізкультурно-оздоровчих та спортивно-масових заходів з навчання дітей плаванню «Школа плавання» на природних водоймах у місцях масового відпочинку населення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F5B" w:rsidRPr="0032040A" w:rsidRDefault="00C61F5B" w:rsidP="006F75F3">
            <w:pPr>
              <w:ind w:left="-104" w:right="-113"/>
              <w:jc w:val="center"/>
            </w:pPr>
            <w:r>
              <w:t>липень</w:t>
            </w:r>
            <w:r w:rsidRPr="0032040A">
              <w:t xml:space="preserve"> – серпень</w:t>
            </w:r>
            <w:r>
              <w:t xml:space="preserve"> (за призначенням згідно з </w:t>
            </w:r>
            <w:proofErr w:type="spellStart"/>
            <w:r>
              <w:t>окре-мим</w:t>
            </w:r>
            <w:proofErr w:type="spellEnd"/>
            <w:r>
              <w:t xml:space="preserve"> графіком проведення заходів)</w:t>
            </w:r>
          </w:p>
        </w:tc>
        <w:tc>
          <w:tcPr>
            <w:tcW w:w="321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32040A" w:rsidRDefault="00CC1722" w:rsidP="006F75F3">
            <w:r>
              <w:t xml:space="preserve">Відділ у справах молоді та спорту райдержадміністрації, </w:t>
            </w:r>
            <w:r w:rsidR="00C61F5B">
              <w:t xml:space="preserve"> </w:t>
            </w:r>
            <w:r>
              <w:t>міський центр</w:t>
            </w:r>
            <w:r w:rsidR="00C61F5B">
              <w:t xml:space="preserve"> ФЗН «Спорт для всіх»</w:t>
            </w:r>
          </w:p>
        </w:tc>
      </w:tr>
      <w:tr w:rsidR="00C61F5B" w:rsidTr="003D7905">
        <w:trPr>
          <w:trHeight w:val="255"/>
        </w:trPr>
        <w:tc>
          <w:tcPr>
            <w:tcW w:w="4910" w:type="dxa"/>
            <w:gridSpan w:val="2"/>
            <w:vMerge/>
          </w:tcPr>
          <w:p w:rsidR="00C61F5B" w:rsidRPr="005749E6" w:rsidRDefault="00C61F5B" w:rsidP="006F75F3">
            <w:pPr>
              <w:pStyle w:val="a6"/>
              <w:numPr>
                <w:ilvl w:val="0"/>
                <w:numId w:val="1"/>
              </w:numPr>
              <w:ind w:left="0" w:firstLine="360"/>
              <w:rPr>
                <w:sz w:val="24"/>
                <w:szCs w:val="24"/>
                <w:lang w:val="uk-UA"/>
              </w:rPr>
            </w:pPr>
          </w:p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7102F1" w:rsidRDefault="00C61F5B" w:rsidP="006F75F3">
            <w:r>
              <w:t>п</w:t>
            </w:r>
            <w:r w:rsidR="009410AD">
              <w:t>роведення на території району</w:t>
            </w:r>
            <w:r w:rsidRPr="007102F1">
              <w:t xml:space="preserve"> </w:t>
            </w:r>
            <w:r>
              <w:t>в</w:t>
            </w:r>
            <w:r w:rsidRPr="007102F1">
              <w:t>сеукраїнських спортивно-масових заходів з нагоди Дня фізичної культури та спорту України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7102F1" w:rsidRDefault="00C61F5B" w:rsidP="006F75F3">
            <w:pPr>
              <w:ind w:left="-104" w:right="-113"/>
              <w:jc w:val="center"/>
            </w:pPr>
            <w:r>
              <w:t>в</w:t>
            </w:r>
            <w:r w:rsidRPr="007102F1">
              <w:t>ересень</w:t>
            </w:r>
            <w:r>
              <w:t xml:space="preserve"> (за призначенням згідно з окремим графіком проведення заходів)</w:t>
            </w:r>
          </w:p>
        </w:tc>
        <w:tc>
          <w:tcPr>
            <w:tcW w:w="3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F5B" w:rsidRPr="007102F1" w:rsidRDefault="00CC1722" w:rsidP="006F75F3">
            <w:pPr>
              <w:ind w:right="-125"/>
            </w:pPr>
            <w:r>
              <w:t>Відділ у справах молоді та спорту райдержадміністрації,  міський центр ФЗН «Спорт для всіх»</w:t>
            </w:r>
            <w:r w:rsidR="00C61F5B" w:rsidRPr="007102F1">
              <w:t xml:space="preserve">, </w:t>
            </w:r>
            <w:r w:rsidR="005F5E6A">
              <w:t xml:space="preserve">виконкоми міської та сільських </w:t>
            </w:r>
            <w:r w:rsidR="00C61F5B">
              <w:t xml:space="preserve"> рад</w:t>
            </w:r>
          </w:p>
        </w:tc>
      </w:tr>
      <w:tr w:rsidR="00C61F5B" w:rsidTr="003D7905">
        <w:trPr>
          <w:trHeight w:val="195"/>
        </w:trPr>
        <w:tc>
          <w:tcPr>
            <w:tcW w:w="4910" w:type="dxa"/>
            <w:gridSpan w:val="2"/>
            <w:vMerge/>
          </w:tcPr>
          <w:p w:rsidR="00C61F5B" w:rsidRPr="005749E6" w:rsidRDefault="00C61F5B" w:rsidP="006F75F3">
            <w:pPr>
              <w:pStyle w:val="a6"/>
              <w:numPr>
                <w:ilvl w:val="0"/>
                <w:numId w:val="1"/>
              </w:numPr>
              <w:ind w:left="0" w:firstLine="360"/>
              <w:rPr>
                <w:sz w:val="24"/>
                <w:szCs w:val="24"/>
                <w:lang w:val="uk-UA"/>
              </w:rPr>
            </w:pPr>
          </w:p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451745" w:rsidRDefault="00C61F5B" w:rsidP="006F75F3">
            <w:r>
              <w:t>п</w:t>
            </w:r>
            <w:r w:rsidR="002C3D78">
              <w:t>роведення на території району</w:t>
            </w:r>
            <w:r w:rsidRPr="00451745">
              <w:t xml:space="preserve"> в рамках </w:t>
            </w:r>
            <w:r>
              <w:t>в</w:t>
            </w:r>
            <w:r w:rsidRPr="00451745">
              <w:t>сеукраїнського масового заходу «</w:t>
            </w:r>
            <w:r w:rsidRPr="005749E6">
              <w:rPr>
                <w:lang w:val="en-US"/>
              </w:rPr>
              <w:t>TAFISA</w:t>
            </w:r>
            <w:r w:rsidRPr="00451745">
              <w:t xml:space="preserve"> Всеукраїнський день ходьби» з нагоди Всеукраїнського дня ходьби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Default="00C61F5B" w:rsidP="006F75F3">
            <w:pPr>
              <w:ind w:left="-104" w:right="-113"/>
              <w:jc w:val="center"/>
            </w:pPr>
            <w:r w:rsidRPr="00451745">
              <w:t>04</w:t>
            </w:r>
            <w:r>
              <w:t xml:space="preserve"> </w:t>
            </w:r>
            <w:r w:rsidRPr="00451745">
              <w:t>-</w:t>
            </w:r>
            <w:r>
              <w:t xml:space="preserve"> </w:t>
            </w:r>
            <w:r w:rsidRPr="00451745">
              <w:t>05 жовтня</w:t>
            </w:r>
          </w:p>
          <w:p w:rsidR="00C61F5B" w:rsidRPr="00451745" w:rsidRDefault="00C61F5B" w:rsidP="006F75F3">
            <w:pPr>
              <w:ind w:left="-104" w:right="-113"/>
              <w:jc w:val="center"/>
            </w:pPr>
            <w:r>
              <w:t xml:space="preserve">(за </w:t>
            </w:r>
            <w:proofErr w:type="spellStart"/>
            <w:r>
              <w:t>призна-ченням</w:t>
            </w:r>
            <w:proofErr w:type="spellEnd"/>
            <w:r>
              <w:t xml:space="preserve"> згідно з окремим </w:t>
            </w:r>
            <w:proofErr w:type="spellStart"/>
            <w:r>
              <w:t>графі-ком</w:t>
            </w:r>
            <w:proofErr w:type="spellEnd"/>
            <w:r>
              <w:t xml:space="preserve"> проведення заходів)</w:t>
            </w:r>
          </w:p>
        </w:tc>
        <w:tc>
          <w:tcPr>
            <w:tcW w:w="321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451745" w:rsidRDefault="00C729B5" w:rsidP="006F75F3">
            <w:r>
              <w:t>Міський центр</w:t>
            </w:r>
            <w:r w:rsidR="00C61F5B" w:rsidRPr="00451745">
              <w:t xml:space="preserve"> ФЗН «Спорт для всіх»</w:t>
            </w:r>
          </w:p>
        </w:tc>
      </w:tr>
      <w:tr w:rsidR="00C61F5B" w:rsidRPr="00006FAE" w:rsidTr="003D7905">
        <w:trPr>
          <w:trHeight w:val="2995"/>
        </w:trPr>
        <w:tc>
          <w:tcPr>
            <w:tcW w:w="4910" w:type="dxa"/>
            <w:gridSpan w:val="2"/>
          </w:tcPr>
          <w:p w:rsidR="00C61F5B" w:rsidRPr="005749E6" w:rsidRDefault="00573190" w:rsidP="006F75F3">
            <w:pPr>
              <w:pStyle w:val="a6"/>
              <w:ind w:left="0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  <w:r w:rsidR="00C61F5B">
              <w:rPr>
                <w:sz w:val="24"/>
                <w:szCs w:val="24"/>
                <w:lang w:val="uk-UA"/>
              </w:rPr>
              <w:t>) п</w:t>
            </w:r>
            <w:r w:rsidR="00C61F5B" w:rsidRPr="005749E6">
              <w:rPr>
                <w:sz w:val="24"/>
                <w:szCs w:val="24"/>
                <w:lang w:val="uk-UA"/>
              </w:rPr>
              <w:t>роведення фізкультурно-оздоровчих та спортивно-масових заходів за участю всіх соціальних груп сільського населення (</w:t>
            </w:r>
            <w:r w:rsidR="00550CEF">
              <w:rPr>
                <w:sz w:val="24"/>
                <w:szCs w:val="24"/>
                <w:lang w:val="uk-UA"/>
              </w:rPr>
              <w:t xml:space="preserve">в рамках проведення обласних сільських спортивних </w:t>
            </w:r>
            <w:r w:rsidR="00C61F5B" w:rsidRPr="005749E6">
              <w:rPr>
                <w:sz w:val="24"/>
                <w:szCs w:val="24"/>
                <w:lang w:val="uk-UA"/>
              </w:rPr>
              <w:t xml:space="preserve"> іг</w:t>
            </w:r>
            <w:r w:rsidR="00550CEF">
              <w:rPr>
                <w:sz w:val="24"/>
                <w:szCs w:val="24"/>
                <w:lang w:val="uk-UA"/>
              </w:rPr>
              <w:t>о</w:t>
            </w:r>
            <w:r w:rsidR="00C61F5B" w:rsidRPr="005749E6">
              <w:rPr>
                <w:sz w:val="24"/>
                <w:szCs w:val="24"/>
                <w:lang w:val="uk-UA"/>
              </w:rPr>
              <w:t>р</w:t>
            </w:r>
            <w:r w:rsidR="00550CEF">
              <w:rPr>
                <w:sz w:val="24"/>
                <w:szCs w:val="24"/>
                <w:lang w:val="uk-UA"/>
              </w:rPr>
              <w:t xml:space="preserve"> </w:t>
            </w:r>
            <w:r w:rsidR="00C61F5B" w:rsidRPr="005749E6">
              <w:rPr>
                <w:sz w:val="24"/>
                <w:szCs w:val="24"/>
                <w:lang w:val="uk-UA"/>
              </w:rPr>
              <w:t xml:space="preserve"> Волині, «Хто ти, майбутній Олімпієць?», «День здоров’я сільського трудівника», чемпіонату обласної ради ФСТ «Колос» з футболу та інших)</w:t>
            </w:r>
          </w:p>
        </w:tc>
        <w:tc>
          <w:tcPr>
            <w:tcW w:w="5995" w:type="dxa"/>
          </w:tcPr>
          <w:p w:rsidR="00C61F5B" w:rsidRPr="00F87587" w:rsidRDefault="00C61F5B" w:rsidP="006F75F3">
            <w:pPr>
              <w:ind w:right="-112"/>
            </w:pPr>
            <w:r>
              <w:t>проведення всіх етапів сільських спортивних ігор Волині 2017 року (поетапно): проведення спартакіади сільських школярів під девізом «Хто ти, майбутній олімпієць?», чемпіонат та к</w:t>
            </w:r>
            <w:r w:rsidRPr="00524845">
              <w:t>убо</w:t>
            </w:r>
            <w:r>
              <w:t xml:space="preserve">к Волинської обласної ради ВФС </w:t>
            </w:r>
            <w:r w:rsidRPr="00524845">
              <w:t>«Колос» АПК України з футболу за програмою сільських спортивних ігор Волині 2017 рік</w:t>
            </w:r>
          </w:p>
        </w:tc>
        <w:tc>
          <w:tcPr>
            <w:tcW w:w="1800" w:type="dxa"/>
          </w:tcPr>
          <w:p w:rsidR="00C61F5B" w:rsidRPr="00544C6A" w:rsidRDefault="00C61F5B" w:rsidP="006F75F3">
            <w:pPr>
              <w:jc w:val="center"/>
            </w:pPr>
            <w:r>
              <w:t>протягом року (за призначенням згідно з окремим графіком проведення заходів)</w:t>
            </w:r>
          </w:p>
          <w:p w:rsidR="00C61F5B" w:rsidRPr="00544C6A" w:rsidRDefault="00C61F5B" w:rsidP="006F75F3">
            <w:pPr>
              <w:jc w:val="center"/>
            </w:pPr>
          </w:p>
        </w:tc>
        <w:tc>
          <w:tcPr>
            <w:tcW w:w="3215" w:type="dxa"/>
          </w:tcPr>
          <w:p w:rsidR="00C61F5B" w:rsidRPr="00D0008E" w:rsidRDefault="00573190" w:rsidP="006F75F3">
            <w:pPr>
              <w:ind w:left="-103" w:right="-31"/>
            </w:pPr>
            <w:r>
              <w:t>Відділи</w:t>
            </w:r>
            <w:r w:rsidR="00B31C34">
              <w:t xml:space="preserve"> у справах молоді </w:t>
            </w:r>
            <w:r>
              <w:t>та спорт</w:t>
            </w:r>
            <w:r w:rsidR="00F87587">
              <w:t xml:space="preserve">у, освіти райдержадміністрації, районна  ДЮСШ, </w:t>
            </w:r>
            <w:r>
              <w:t>виконкоми міської та сільських рад</w:t>
            </w:r>
          </w:p>
        </w:tc>
      </w:tr>
      <w:tr w:rsidR="00C61F5B" w:rsidRPr="00006FAE" w:rsidTr="006F75F3">
        <w:tc>
          <w:tcPr>
            <w:tcW w:w="15920" w:type="dxa"/>
            <w:gridSpan w:val="5"/>
          </w:tcPr>
          <w:p w:rsidR="00C61F5B" w:rsidRPr="00544C6A" w:rsidRDefault="00F231A3" w:rsidP="006F75F3">
            <w:r>
              <w:rPr>
                <w:b/>
                <w:bCs/>
              </w:rPr>
              <w:t>2</w:t>
            </w:r>
            <w:r w:rsidR="00C61F5B" w:rsidRPr="005749E6">
              <w:rPr>
                <w:b/>
                <w:bCs/>
              </w:rPr>
              <w:t>. Популяризація здорового способу життя та подолання суспільної байдужості до здоров'я населення</w:t>
            </w:r>
          </w:p>
        </w:tc>
      </w:tr>
      <w:tr w:rsidR="00C61F5B" w:rsidRPr="00006FAE" w:rsidTr="003D7905">
        <w:trPr>
          <w:trHeight w:val="495"/>
        </w:trPr>
        <w:tc>
          <w:tcPr>
            <w:tcW w:w="4910" w:type="dxa"/>
            <w:gridSpan w:val="2"/>
          </w:tcPr>
          <w:p w:rsidR="00C61F5B" w:rsidRPr="00E366C0" w:rsidRDefault="00F231A3" w:rsidP="006F75F3">
            <w:r>
              <w:t>1</w:t>
            </w:r>
            <w:r w:rsidR="00C61F5B">
              <w:t>) у</w:t>
            </w:r>
            <w:r w:rsidR="00C61F5B" w:rsidRPr="00544C6A">
              <w:t>провадження соціальної реклами щодо пропаганди здорового способу життя, підвищення рівня культури харчування, небезпеки активного та пасивного тютюнокуріння, вживання алкоголю та наркоманії</w:t>
            </w:r>
            <w:r w:rsidR="00F87587">
              <w:t xml:space="preserve"> </w:t>
            </w:r>
          </w:p>
        </w:tc>
        <w:tc>
          <w:tcPr>
            <w:tcW w:w="5995" w:type="dxa"/>
            <w:tcBorders>
              <w:bottom w:val="single" w:sz="4" w:space="0" w:color="auto"/>
            </w:tcBorders>
            <w:vAlign w:val="center"/>
          </w:tcPr>
          <w:p w:rsidR="00C61F5B" w:rsidRPr="001D3C57" w:rsidRDefault="00C61F5B" w:rsidP="006F75F3">
            <w:r>
              <w:t>проведення</w:t>
            </w:r>
            <w:r w:rsidRPr="001D3C57">
              <w:t xml:space="preserve"> соціально важливих </w:t>
            </w:r>
            <w:r>
              <w:t>заходів , спрямованих на пропаганду переваг здорового способу життя (обласний фестиваль «Веселі старти» серед учнів 3 –    4 класів під гаслом «Здорові діти – здорова нація»,</w:t>
            </w:r>
            <w:r w:rsidR="00F231A3">
              <w:t xml:space="preserve"> проведення на території району</w:t>
            </w:r>
            <w:r>
              <w:t xml:space="preserve"> всеукраїнських масових заходів «Рух заради здоров’я» з нагоди всесвітнього дня здоров’я)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61F5B" w:rsidRDefault="00C61F5B" w:rsidP="006F75F3">
            <w:pPr>
              <w:ind w:left="-104" w:right="-113"/>
              <w:jc w:val="center"/>
            </w:pPr>
            <w:r>
              <w:t>п</w:t>
            </w:r>
            <w:r w:rsidRPr="001D3C57">
              <w:t>ротягом року</w:t>
            </w:r>
          </w:p>
          <w:p w:rsidR="00C61F5B" w:rsidRPr="001D3C57" w:rsidRDefault="00C61F5B" w:rsidP="006F75F3">
            <w:pPr>
              <w:ind w:left="-104" w:right="-113"/>
              <w:jc w:val="center"/>
            </w:pPr>
            <w:r>
              <w:t>(за призначенням згідно з окремим графіком проведення заходів)</w:t>
            </w:r>
          </w:p>
        </w:tc>
        <w:tc>
          <w:tcPr>
            <w:tcW w:w="3215" w:type="dxa"/>
            <w:tcBorders>
              <w:bottom w:val="single" w:sz="4" w:space="0" w:color="auto"/>
            </w:tcBorders>
          </w:tcPr>
          <w:p w:rsidR="00C61F5B" w:rsidRPr="005749E6" w:rsidRDefault="00F231A3" w:rsidP="006F75F3">
            <w:r>
              <w:t>Відділи у справах молоді та спорту, освіти райдержадміністрації, міський  центр</w:t>
            </w:r>
            <w:r w:rsidRPr="00A30C13">
              <w:t xml:space="preserve"> ФЗН «Спорт для всіх»</w:t>
            </w:r>
            <w:r w:rsidR="00E20ECF">
              <w:t>, центральна районна лікарня</w:t>
            </w:r>
          </w:p>
        </w:tc>
      </w:tr>
      <w:tr w:rsidR="00C61F5B" w:rsidRPr="00006FAE" w:rsidTr="006F75F3">
        <w:tc>
          <w:tcPr>
            <w:tcW w:w="15920" w:type="dxa"/>
            <w:gridSpan w:val="5"/>
          </w:tcPr>
          <w:p w:rsidR="00C61F5B" w:rsidRPr="005749E6" w:rsidRDefault="00F231A3" w:rsidP="006F75F3">
            <w:r>
              <w:rPr>
                <w:b/>
                <w:bCs/>
              </w:rPr>
              <w:t>3</w:t>
            </w:r>
            <w:r w:rsidR="00C61F5B" w:rsidRPr="005749E6">
              <w:rPr>
                <w:b/>
                <w:bCs/>
              </w:rPr>
              <w:t>. Забезпечення функціонування та удосконалення мережі закладів фізичної культури та спорту</w:t>
            </w:r>
          </w:p>
        </w:tc>
      </w:tr>
      <w:tr w:rsidR="00C61F5B" w:rsidRPr="002A151F" w:rsidTr="003D7905">
        <w:trPr>
          <w:trHeight w:val="1349"/>
        </w:trPr>
        <w:tc>
          <w:tcPr>
            <w:tcW w:w="4910" w:type="dxa"/>
            <w:gridSpan w:val="2"/>
            <w:vMerge w:val="restart"/>
          </w:tcPr>
          <w:p w:rsidR="00C61F5B" w:rsidRPr="005749E6" w:rsidRDefault="00C61F5B" w:rsidP="006F75F3">
            <w:r>
              <w:t>1) з</w:t>
            </w:r>
            <w:r w:rsidRPr="00ED4599">
              <w:t>абезпечення діяльності центр</w:t>
            </w:r>
            <w:r>
              <w:t>у</w:t>
            </w:r>
            <w:r w:rsidRPr="00ED4599">
              <w:t xml:space="preserve"> фізичного здоров'я </w:t>
            </w:r>
            <w:r>
              <w:t xml:space="preserve">населення </w:t>
            </w:r>
            <w:r w:rsidRPr="00ED4599">
              <w:t>«Спорт для всіх»</w:t>
            </w:r>
          </w:p>
        </w:tc>
        <w:tc>
          <w:tcPr>
            <w:tcW w:w="5995" w:type="dxa"/>
            <w:tcBorders>
              <w:bottom w:val="single" w:sz="4" w:space="0" w:color="auto"/>
            </w:tcBorders>
          </w:tcPr>
          <w:p w:rsidR="00C61F5B" w:rsidRPr="00251360" w:rsidRDefault="00C61F5B" w:rsidP="006F75F3">
            <w:r>
              <w:t>у</w:t>
            </w:r>
            <w:r w:rsidRPr="00251360">
              <w:t>часть у проведенні фізкультур</w:t>
            </w:r>
            <w:r>
              <w:t xml:space="preserve">но-оздоровчих та масових заходів </w:t>
            </w:r>
            <w:r w:rsidR="00F549CF">
              <w:t xml:space="preserve">на </w:t>
            </w:r>
            <w:r w:rsidRPr="00251360">
              <w:t xml:space="preserve"> </w:t>
            </w:r>
            <w:r>
              <w:t>територіально-а</w:t>
            </w:r>
            <w:r w:rsidR="00F549CF">
              <w:t>дміністративних о</w:t>
            </w:r>
            <w:r w:rsidR="0064282D">
              <w:t>диницях області</w:t>
            </w:r>
            <w:r>
              <w:t xml:space="preserve"> з </w:t>
            </w:r>
            <w:r w:rsidRPr="00251360">
              <w:t>нагоди державних, релігійних та професійних свят</w:t>
            </w:r>
            <w:r>
              <w:t>, у рамк</w:t>
            </w:r>
            <w:r w:rsidR="00F549CF">
              <w:t xml:space="preserve">ах проведення Днів міста, </w:t>
            </w:r>
            <w:r>
              <w:t xml:space="preserve"> села тощо</w:t>
            </w:r>
          </w:p>
        </w:tc>
        <w:tc>
          <w:tcPr>
            <w:tcW w:w="1800" w:type="dxa"/>
            <w:vMerge w:val="restart"/>
          </w:tcPr>
          <w:p w:rsidR="00C61F5B" w:rsidRPr="002A151F" w:rsidRDefault="00C61F5B" w:rsidP="006F75F3">
            <w:pPr>
              <w:ind w:left="-104" w:right="-113"/>
              <w:jc w:val="center"/>
            </w:pPr>
            <w:r>
              <w:t>протягом року    (за призначенням згідно з окремим графіком проведення заходів)</w:t>
            </w:r>
          </w:p>
        </w:tc>
        <w:tc>
          <w:tcPr>
            <w:tcW w:w="3215" w:type="dxa"/>
            <w:vMerge w:val="restart"/>
          </w:tcPr>
          <w:p w:rsidR="00C61F5B" w:rsidRPr="00251360" w:rsidRDefault="00F549CF" w:rsidP="006F75F3">
            <w:r>
              <w:t>міський</w:t>
            </w:r>
            <w:r w:rsidR="00C61F5B" w:rsidRPr="00251360">
              <w:t xml:space="preserve"> центр ФЗН «Спорт для всіх»</w:t>
            </w:r>
            <w:r w:rsidR="00460AA5">
              <w:t>, виконком міської ради</w:t>
            </w:r>
          </w:p>
        </w:tc>
      </w:tr>
      <w:tr w:rsidR="00C61F5B" w:rsidRPr="002A151F" w:rsidTr="003D7905">
        <w:trPr>
          <w:trHeight w:val="570"/>
        </w:trPr>
        <w:tc>
          <w:tcPr>
            <w:tcW w:w="4910" w:type="dxa"/>
            <w:gridSpan w:val="2"/>
            <w:vMerge/>
          </w:tcPr>
          <w:p w:rsidR="00C61F5B" w:rsidRDefault="00C61F5B" w:rsidP="006F75F3"/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251360" w:rsidRDefault="00C61F5B" w:rsidP="006F75F3">
            <w:r>
              <w:t>у</w:t>
            </w:r>
            <w:r w:rsidRPr="00251360">
              <w:t>часть в організації та проведенні обласних, районних та міських фестивалів з фізичної культури та спорту</w:t>
            </w:r>
          </w:p>
        </w:tc>
        <w:tc>
          <w:tcPr>
            <w:tcW w:w="1800" w:type="dxa"/>
            <w:vMerge/>
          </w:tcPr>
          <w:p w:rsidR="00C61F5B" w:rsidRPr="002A151F" w:rsidRDefault="00C61F5B" w:rsidP="006F75F3">
            <w:pPr>
              <w:ind w:left="-104" w:right="-113"/>
              <w:jc w:val="center"/>
            </w:pPr>
          </w:p>
        </w:tc>
        <w:tc>
          <w:tcPr>
            <w:tcW w:w="3215" w:type="dxa"/>
            <w:vMerge/>
          </w:tcPr>
          <w:p w:rsidR="00C61F5B" w:rsidRPr="002A151F" w:rsidRDefault="00C61F5B" w:rsidP="006F75F3"/>
        </w:tc>
      </w:tr>
      <w:tr w:rsidR="00C61F5B" w:rsidRPr="002A151F" w:rsidTr="003D7905">
        <w:trPr>
          <w:trHeight w:val="495"/>
        </w:trPr>
        <w:tc>
          <w:tcPr>
            <w:tcW w:w="4910" w:type="dxa"/>
            <w:gridSpan w:val="2"/>
            <w:vMerge/>
          </w:tcPr>
          <w:p w:rsidR="00C61F5B" w:rsidRDefault="00C61F5B" w:rsidP="006F75F3"/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251360" w:rsidRDefault="00F549CF" w:rsidP="006F75F3">
            <w:r>
              <w:t xml:space="preserve">Долучитись до </w:t>
            </w:r>
            <w:r w:rsidR="00C61F5B">
              <w:t>проведення на території області в</w:t>
            </w:r>
            <w:r w:rsidR="00C61F5B" w:rsidRPr="00251360">
              <w:t>сеукраїнських фізкультурно-оздоровчих та масових заходів «</w:t>
            </w:r>
            <w:proofErr w:type="spellStart"/>
            <w:r w:rsidR="00C61F5B" w:rsidRPr="00251360">
              <w:t>ВелоУкраїна</w:t>
            </w:r>
            <w:proofErr w:type="spellEnd"/>
            <w:r w:rsidR="00C61F5B" w:rsidRPr="00251360">
              <w:t>»</w:t>
            </w:r>
          </w:p>
        </w:tc>
        <w:tc>
          <w:tcPr>
            <w:tcW w:w="1800" w:type="dxa"/>
            <w:vMerge/>
          </w:tcPr>
          <w:p w:rsidR="00C61F5B" w:rsidRPr="002A151F" w:rsidRDefault="00C61F5B" w:rsidP="006F75F3">
            <w:pPr>
              <w:ind w:left="-104" w:right="-113"/>
              <w:jc w:val="center"/>
            </w:pPr>
          </w:p>
        </w:tc>
        <w:tc>
          <w:tcPr>
            <w:tcW w:w="3215" w:type="dxa"/>
            <w:vMerge/>
          </w:tcPr>
          <w:p w:rsidR="00C61F5B" w:rsidRPr="002A151F" w:rsidRDefault="00C61F5B" w:rsidP="006F75F3"/>
        </w:tc>
      </w:tr>
      <w:tr w:rsidR="00C61F5B" w:rsidRPr="002A151F" w:rsidTr="003D7905">
        <w:trPr>
          <w:trHeight w:val="420"/>
        </w:trPr>
        <w:tc>
          <w:tcPr>
            <w:tcW w:w="4910" w:type="dxa"/>
            <w:gridSpan w:val="2"/>
            <w:vMerge/>
          </w:tcPr>
          <w:p w:rsidR="00C61F5B" w:rsidRDefault="00C61F5B" w:rsidP="006F75F3"/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251360" w:rsidRDefault="0064282D" w:rsidP="006F75F3">
            <w:r>
              <w:t xml:space="preserve">Участь у </w:t>
            </w:r>
            <w:r w:rsidR="00C61F5B" w:rsidRPr="00251360">
              <w:t xml:space="preserve"> обласних нарад</w:t>
            </w:r>
            <w:r>
              <w:t>ах</w:t>
            </w:r>
            <w:r w:rsidR="00C61F5B" w:rsidRPr="00251360">
              <w:t xml:space="preserve"> директорів місцевих центрів фізичного здоров’я населення «Спорт для всіх» та фахівців сфери фізичного виховання та спорту</w:t>
            </w:r>
          </w:p>
        </w:tc>
        <w:tc>
          <w:tcPr>
            <w:tcW w:w="1800" w:type="dxa"/>
            <w:vMerge/>
          </w:tcPr>
          <w:p w:rsidR="00C61F5B" w:rsidRPr="002A151F" w:rsidRDefault="00C61F5B" w:rsidP="006F75F3">
            <w:pPr>
              <w:ind w:left="-104" w:right="-113"/>
              <w:jc w:val="center"/>
            </w:pPr>
          </w:p>
        </w:tc>
        <w:tc>
          <w:tcPr>
            <w:tcW w:w="3215" w:type="dxa"/>
            <w:vMerge/>
          </w:tcPr>
          <w:p w:rsidR="00C61F5B" w:rsidRPr="002A151F" w:rsidRDefault="00C61F5B" w:rsidP="006F75F3"/>
        </w:tc>
      </w:tr>
      <w:tr w:rsidR="00C61F5B" w:rsidRPr="002A151F" w:rsidTr="003D7905">
        <w:trPr>
          <w:trHeight w:val="195"/>
        </w:trPr>
        <w:tc>
          <w:tcPr>
            <w:tcW w:w="4910" w:type="dxa"/>
            <w:gridSpan w:val="2"/>
            <w:vMerge/>
          </w:tcPr>
          <w:p w:rsidR="00C61F5B" w:rsidRDefault="00C61F5B" w:rsidP="006F75F3"/>
        </w:tc>
        <w:tc>
          <w:tcPr>
            <w:tcW w:w="5995" w:type="dxa"/>
            <w:tcBorders>
              <w:top w:val="single" w:sz="4" w:space="0" w:color="auto"/>
              <w:bottom w:val="single" w:sz="4" w:space="0" w:color="auto"/>
            </w:tcBorders>
          </w:tcPr>
          <w:p w:rsidR="00C61F5B" w:rsidRPr="00251360" w:rsidRDefault="00C61F5B" w:rsidP="006F75F3">
            <w:r>
              <w:t>п</w:t>
            </w:r>
            <w:r w:rsidR="00F549CF">
              <w:t>роведення на території району</w:t>
            </w:r>
            <w:r w:rsidRPr="00251360">
              <w:t xml:space="preserve"> </w:t>
            </w:r>
            <w:r>
              <w:t>в</w:t>
            </w:r>
            <w:r w:rsidRPr="00251360">
              <w:t>сеукраїнсь</w:t>
            </w:r>
            <w:r w:rsidR="0064282D">
              <w:t xml:space="preserve">ких </w:t>
            </w:r>
            <w:r w:rsidR="0064282D">
              <w:lastRenderedPageBreak/>
              <w:t>фізкультурно-масових заходів</w:t>
            </w:r>
            <w:r w:rsidRPr="00251360">
              <w:t xml:space="preserve"> з нагоди державних, релігійних та професійних свят</w:t>
            </w:r>
          </w:p>
        </w:tc>
        <w:tc>
          <w:tcPr>
            <w:tcW w:w="1800" w:type="dxa"/>
            <w:vMerge/>
          </w:tcPr>
          <w:p w:rsidR="00C61F5B" w:rsidRPr="002A151F" w:rsidRDefault="00C61F5B" w:rsidP="006F75F3">
            <w:pPr>
              <w:ind w:left="-104" w:right="-113"/>
              <w:jc w:val="center"/>
            </w:pPr>
          </w:p>
        </w:tc>
        <w:tc>
          <w:tcPr>
            <w:tcW w:w="3215" w:type="dxa"/>
            <w:vMerge/>
          </w:tcPr>
          <w:p w:rsidR="00C61F5B" w:rsidRPr="00251360" w:rsidRDefault="00C61F5B" w:rsidP="006F75F3"/>
        </w:tc>
      </w:tr>
      <w:tr w:rsidR="003D7905" w:rsidTr="003D7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4888" w:type="dxa"/>
          </w:tcPr>
          <w:p w:rsidR="003D7905" w:rsidRDefault="006D7FBA" w:rsidP="006F75F3">
            <w:r>
              <w:lastRenderedPageBreak/>
              <w:t>2)</w:t>
            </w:r>
            <w:r w:rsidR="003D7905">
              <w:t>Забезпечення діяльності районної ДЮСШ</w:t>
            </w:r>
          </w:p>
        </w:tc>
        <w:tc>
          <w:tcPr>
            <w:tcW w:w="6017" w:type="dxa"/>
            <w:gridSpan w:val="2"/>
          </w:tcPr>
          <w:p w:rsidR="003D7905" w:rsidRDefault="003D7905" w:rsidP="006F75F3">
            <w:r>
              <w:t>забезпечити:</w:t>
            </w:r>
          </w:p>
          <w:p w:rsidR="003D7905" w:rsidRDefault="003D7905" w:rsidP="006F75F3">
            <w:r>
              <w:t>- організацію та проведення навчально-тренувального процесу в районній ДЮСШ, навчально-тренувальних зборів;</w:t>
            </w:r>
          </w:p>
          <w:p w:rsidR="003D7905" w:rsidRDefault="003D7905" w:rsidP="006F75F3">
            <w:r>
              <w:t>- проведення змагань з видів спорту  серед вихованців ДЮСШ;</w:t>
            </w:r>
          </w:p>
          <w:p w:rsidR="003D7905" w:rsidRDefault="003D7905" w:rsidP="006F75F3">
            <w:r>
              <w:t>- участь вихованців районної ДЮСШ у  відповідних обласних, всеукраїнських та міжнародних змаганнях.</w:t>
            </w:r>
          </w:p>
        </w:tc>
        <w:tc>
          <w:tcPr>
            <w:tcW w:w="1800" w:type="dxa"/>
          </w:tcPr>
          <w:p w:rsidR="003D7905" w:rsidRDefault="003D7905" w:rsidP="006F75F3">
            <w:r>
              <w:t>протягом року</w:t>
            </w:r>
          </w:p>
        </w:tc>
        <w:tc>
          <w:tcPr>
            <w:tcW w:w="3215" w:type="dxa"/>
          </w:tcPr>
          <w:p w:rsidR="003D7905" w:rsidRDefault="003D7905" w:rsidP="006F75F3">
            <w:r>
              <w:t>Відділ у справах молоді та спорту райдержадміністрації, районна ДЮСШ</w:t>
            </w:r>
          </w:p>
        </w:tc>
      </w:tr>
      <w:tr w:rsidR="005E2E39" w:rsidTr="003D7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4888" w:type="dxa"/>
            <w:vMerge w:val="restart"/>
          </w:tcPr>
          <w:p w:rsidR="005E2E39" w:rsidRDefault="006D7FBA" w:rsidP="006F75F3">
            <w:r>
              <w:t>3)</w:t>
            </w:r>
            <w:r w:rsidR="005E2E39">
              <w:t>Проведення інвентаризації районної ДЮСШ (наповнюваність навчально-тренувальних груп, штатна чисельність, відповідність тренерсько-викладацького складу,  споруд тощо)</w:t>
            </w:r>
          </w:p>
        </w:tc>
        <w:tc>
          <w:tcPr>
            <w:tcW w:w="6017" w:type="dxa"/>
            <w:gridSpan w:val="2"/>
          </w:tcPr>
          <w:p w:rsidR="005E2E39" w:rsidRDefault="005E2E39" w:rsidP="006F75F3">
            <w:r>
              <w:t>розглянути на нараді при голові райдержадміністрації</w:t>
            </w:r>
          </w:p>
        </w:tc>
        <w:tc>
          <w:tcPr>
            <w:tcW w:w="1800" w:type="dxa"/>
          </w:tcPr>
          <w:p w:rsidR="005E2E39" w:rsidRPr="005E2E39" w:rsidRDefault="005E2E39" w:rsidP="005E2E39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квартал</w:t>
            </w:r>
          </w:p>
        </w:tc>
        <w:tc>
          <w:tcPr>
            <w:tcW w:w="3215" w:type="dxa"/>
          </w:tcPr>
          <w:p w:rsidR="005E2E39" w:rsidRDefault="005E2E39" w:rsidP="006F75F3">
            <w:r>
              <w:t>Відділ у справах молоді та спорту райдержадміністрації</w:t>
            </w:r>
          </w:p>
        </w:tc>
      </w:tr>
      <w:tr w:rsidR="005E2E39" w:rsidTr="003D7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4888" w:type="dxa"/>
            <w:vMerge/>
          </w:tcPr>
          <w:p w:rsidR="005E2E39" w:rsidRDefault="005E2E39" w:rsidP="006F75F3"/>
        </w:tc>
        <w:tc>
          <w:tcPr>
            <w:tcW w:w="6017" w:type="dxa"/>
            <w:gridSpan w:val="2"/>
          </w:tcPr>
          <w:p w:rsidR="005E2E39" w:rsidRDefault="005E2E39" w:rsidP="006F75F3">
            <w:r>
              <w:t xml:space="preserve">забезпечити проведення інвентаризації районної ДЮСШ </w:t>
            </w:r>
          </w:p>
        </w:tc>
        <w:tc>
          <w:tcPr>
            <w:tcW w:w="1800" w:type="dxa"/>
          </w:tcPr>
          <w:p w:rsidR="005E2E39" w:rsidRPr="005E2E39" w:rsidRDefault="005E2E39" w:rsidP="005E2E39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3215" w:type="dxa"/>
          </w:tcPr>
          <w:p w:rsidR="005E2E39" w:rsidRDefault="002D6F04" w:rsidP="006F75F3">
            <w:r>
              <w:t>Відділ у справах молоді та спорту райдержадміністрації</w:t>
            </w:r>
          </w:p>
        </w:tc>
      </w:tr>
    </w:tbl>
    <w:p w:rsidR="00C61F5B" w:rsidRDefault="00C61F5B"/>
    <w:sectPr w:rsidR="00C61F5B" w:rsidSect="00924EBA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10" w:rsidRDefault="00CD7910" w:rsidP="00E62589">
      <w:r>
        <w:separator/>
      </w:r>
    </w:p>
  </w:endnote>
  <w:endnote w:type="continuationSeparator" w:id="0">
    <w:p w:rsidR="00CD7910" w:rsidRDefault="00CD7910" w:rsidP="00E6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10" w:rsidRDefault="00CD7910" w:rsidP="00E62589">
      <w:r>
        <w:separator/>
      </w:r>
    </w:p>
  </w:footnote>
  <w:footnote w:type="continuationSeparator" w:id="0">
    <w:p w:rsidR="00CD7910" w:rsidRDefault="00CD7910" w:rsidP="00E6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45CEE"/>
    <w:multiLevelType w:val="multilevel"/>
    <w:tmpl w:val="A594B9AC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50DC5992"/>
    <w:multiLevelType w:val="hybridMultilevel"/>
    <w:tmpl w:val="DAD4723C"/>
    <w:lvl w:ilvl="0" w:tplc="696818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D57B19"/>
    <w:multiLevelType w:val="hybridMultilevel"/>
    <w:tmpl w:val="0860995E"/>
    <w:lvl w:ilvl="0" w:tplc="E2C6647A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E8"/>
    <w:rsid w:val="00006FAE"/>
    <w:rsid w:val="00015623"/>
    <w:rsid w:val="00024FC1"/>
    <w:rsid w:val="00026C71"/>
    <w:rsid w:val="00032822"/>
    <w:rsid w:val="00064CD8"/>
    <w:rsid w:val="000747DF"/>
    <w:rsid w:val="00077687"/>
    <w:rsid w:val="00096342"/>
    <w:rsid w:val="000D5F38"/>
    <w:rsid w:val="00153508"/>
    <w:rsid w:val="001B118E"/>
    <w:rsid w:val="001C2BA0"/>
    <w:rsid w:val="001C36E8"/>
    <w:rsid w:val="001D3C57"/>
    <w:rsid w:val="002178EC"/>
    <w:rsid w:val="00250E14"/>
    <w:rsid w:val="00251360"/>
    <w:rsid w:val="002514FD"/>
    <w:rsid w:val="002516FC"/>
    <w:rsid w:val="00272093"/>
    <w:rsid w:val="00285205"/>
    <w:rsid w:val="002864E3"/>
    <w:rsid w:val="002A151F"/>
    <w:rsid w:val="002B610B"/>
    <w:rsid w:val="002C3D78"/>
    <w:rsid w:val="002D6F04"/>
    <w:rsid w:val="0032040A"/>
    <w:rsid w:val="00323FA0"/>
    <w:rsid w:val="00327C97"/>
    <w:rsid w:val="00336074"/>
    <w:rsid w:val="003511AF"/>
    <w:rsid w:val="00371285"/>
    <w:rsid w:val="00385500"/>
    <w:rsid w:val="003921C8"/>
    <w:rsid w:val="00395993"/>
    <w:rsid w:val="003B6D56"/>
    <w:rsid w:val="003D7905"/>
    <w:rsid w:val="003E07C5"/>
    <w:rsid w:val="004439F2"/>
    <w:rsid w:val="00451745"/>
    <w:rsid w:val="00460AA5"/>
    <w:rsid w:val="004722B7"/>
    <w:rsid w:val="00472B8C"/>
    <w:rsid w:val="00486747"/>
    <w:rsid w:val="004A268B"/>
    <w:rsid w:val="004B1DFA"/>
    <w:rsid w:val="004E0716"/>
    <w:rsid w:val="00524845"/>
    <w:rsid w:val="00544C6A"/>
    <w:rsid w:val="00550CEF"/>
    <w:rsid w:val="00573190"/>
    <w:rsid w:val="005749E6"/>
    <w:rsid w:val="005E2E39"/>
    <w:rsid w:val="005E5B8D"/>
    <w:rsid w:val="005F5E6A"/>
    <w:rsid w:val="00602226"/>
    <w:rsid w:val="006224A3"/>
    <w:rsid w:val="006232C4"/>
    <w:rsid w:val="00626C7D"/>
    <w:rsid w:val="0064282D"/>
    <w:rsid w:val="00643356"/>
    <w:rsid w:val="006560B5"/>
    <w:rsid w:val="00695548"/>
    <w:rsid w:val="006A44DA"/>
    <w:rsid w:val="006B370A"/>
    <w:rsid w:val="006C2560"/>
    <w:rsid w:val="006D7FBA"/>
    <w:rsid w:val="006F037D"/>
    <w:rsid w:val="006F75F3"/>
    <w:rsid w:val="0070017F"/>
    <w:rsid w:val="007102F1"/>
    <w:rsid w:val="00720D60"/>
    <w:rsid w:val="007507FF"/>
    <w:rsid w:val="0076215E"/>
    <w:rsid w:val="00796D24"/>
    <w:rsid w:val="007A5FC3"/>
    <w:rsid w:val="007B2195"/>
    <w:rsid w:val="008172B4"/>
    <w:rsid w:val="00853F10"/>
    <w:rsid w:val="00877288"/>
    <w:rsid w:val="008A6DB6"/>
    <w:rsid w:val="008E0963"/>
    <w:rsid w:val="00917B9F"/>
    <w:rsid w:val="00924EBA"/>
    <w:rsid w:val="009410AD"/>
    <w:rsid w:val="009D66AE"/>
    <w:rsid w:val="00A15D90"/>
    <w:rsid w:val="00A30C13"/>
    <w:rsid w:val="00A30D24"/>
    <w:rsid w:val="00A51FA7"/>
    <w:rsid w:val="00A60071"/>
    <w:rsid w:val="00AB173B"/>
    <w:rsid w:val="00B31C34"/>
    <w:rsid w:val="00B4403C"/>
    <w:rsid w:val="00B61F16"/>
    <w:rsid w:val="00B6767B"/>
    <w:rsid w:val="00BD0391"/>
    <w:rsid w:val="00BE4FEC"/>
    <w:rsid w:val="00BF22E0"/>
    <w:rsid w:val="00C127AB"/>
    <w:rsid w:val="00C61F5B"/>
    <w:rsid w:val="00C6330F"/>
    <w:rsid w:val="00C729B5"/>
    <w:rsid w:val="00CC1722"/>
    <w:rsid w:val="00CC768F"/>
    <w:rsid w:val="00CD7910"/>
    <w:rsid w:val="00CD7A79"/>
    <w:rsid w:val="00D0008E"/>
    <w:rsid w:val="00D30872"/>
    <w:rsid w:val="00D30D5A"/>
    <w:rsid w:val="00D34E62"/>
    <w:rsid w:val="00D54E13"/>
    <w:rsid w:val="00D570BD"/>
    <w:rsid w:val="00D60EBD"/>
    <w:rsid w:val="00DA32B8"/>
    <w:rsid w:val="00DB38B5"/>
    <w:rsid w:val="00DE7F76"/>
    <w:rsid w:val="00E20ECF"/>
    <w:rsid w:val="00E366C0"/>
    <w:rsid w:val="00E6241C"/>
    <w:rsid w:val="00E62589"/>
    <w:rsid w:val="00E64886"/>
    <w:rsid w:val="00E66E37"/>
    <w:rsid w:val="00E94FEB"/>
    <w:rsid w:val="00EA7CE6"/>
    <w:rsid w:val="00EC4FEB"/>
    <w:rsid w:val="00ED07D8"/>
    <w:rsid w:val="00ED4599"/>
    <w:rsid w:val="00EE2633"/>
    <w:rsid w:val="00EE3D19"/>
    <w:rsid w:val="00EE45E3"/>
    <w:rsid w:val="00F231A3"/>
    <w:rsid w:val="00F44C92"/>
    <w:rsid w:val="00F549CF"/>
    <w:rsid w:val="00F61D7D"/>
    <w:rsid w:val="00F647A8"/>
    <w:rsid w:val="00F67695"/>
    <w:rsid w:val="00F87587"/>
    <w:rsid w:val="00F95C8D"/>
    <w:rsid w:val="00FB5293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E8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C36E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C36E8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C36E8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1C36E8"/>
    <w:rPr>
      <w:rFonts w:ascii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1C36E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1C3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rsid w:val="001C36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36E8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99"/>
    <w:rsid w:val="001C36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C36E8"/>
    <w:pPr>
      <w:ind w:left="720"/>
      <w:contextualSpacing/>
    </w:pPr>
    <w:rPr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rsid w:val="001C36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36E8"/>
    <w:rPr>
      <w:rFonts w:ascii="Tahoma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rsid w:val="00924EB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6560B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924EB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E8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C36E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C36E8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C36E8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1C36E8"/>
    <w:rPr>
      <w:rFonts w:ascii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1C36E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1C3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rsid w:val="001C36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36E8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99"/>
    <w:rsid w:val="001C36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C36E8"/>
    <w:pPr>
      <w:ind w:left="720"/>
      <w:contextualSpacing/>
    </w:pPr>
    <w:rPr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rsid w:val="001C36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36E8"/>
    <w:rPr>
      <w:rFonts w:ascii="Tahoma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rsid w:val="00924EB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6560B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924E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4141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316</cp:lastModifiedBy>
  <cp:revision>2</cp:revision>
  <cp:lastPrinted>2017-07-25T13:32:00Z</cp:lastPrinted>
  <dcterms:created xsi:type="dcterms:W3CDTF">2017-08-16T08:08:00Z</dcterms:created>
  <dcterms:modified xsi:type="dcterms:W3CDTF">2017-08-16T08:08:00Z</dcterms:modified>
</cp:coreProperties>
</file>