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6C" w:rsidRDefault="0053616C" w:rsidP="00B03939">
      <w:pPr>
        <w:jc w:val="center"/>
        <w:rPr>
          <w:snapToGrid w:val="0"/>
          <w:spacing w:val="8"/>
        </w:rPr>
      </w:pPr>
      <w:r w:rsidRPr="00BD2713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6.5pt" o:preferrelative="f" filled="t" fillcolor="silver">
            <v:imagedata r:id="rId5" o:title=""/>
            <o:lock v:ext="edit" aspectratio="f"/>
          </v:shape>
        </w:pict>
      </w:r>
    </w:p>
    <w:p w:rsidR="0053616C" w:rsidRDefault="0053616C" w:rsidP="00B03939">
      <w:pPr>
        <w:ind w:firstLine="709"/>
        <w:rPr>
          <w:b/>
          <w:bCs/>
          <w:spacing w:val="8"/>
          <w:sz w:val="16"/>
        </w:rPr>
      </w:pPr>
    </w:p>
    <w:p w:rsidR="0053616C" w:rsidRDefault="0053616C" w:rsidP="00B03939">
      <w:pPr>
        <w:pStyle w:val="Heading2"/>
        <w:ind w:left="0"/>
        <w:rPr>
          <w:rFonts w:ascii="Times New Roman" w:hAnsi="Times New Roman"/>
          <w:spacing w:val="14"/>
          <w:sz w:val="28"/>
          <w:szCs w:val="28"/>
          <w:lang w:val="ru-RU"/>
        </w:rPr>
      </w:pPr>
      <w:r>
        <w:rPr>
          <w:rFonts w:ascii="Times New Roman" w:hAnsi="Times New Roman"/>
          <w:spacing w:val="14"/>
          <w:sz w:val="28"/>
          <w:szCs w:val="28"/>
        </w:rPr>
        <w:t>КАМІНЬ–КАШИРСЬКА РАЙОННА ДЕРЖАВНА АДМІНІСТРАЦІЯ</w:t>
      </w:r>
    </w:p>
    <w:p w:rsidR="0053616C" w:rsidRDefault="0053616C" w:rsidP="00B03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 ОБЛАСТІ</w:t>
      </w:r>
    </w:p>
    <w:p w:rsidR="0053616C" w:rsidRDefault="0053616C" w:rsidP="00B03939">
      <w:pPr>
        <w:pStyle w:val="Heading2"/>
        <w:ind w:lef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РОЗПОРЯДЖЕННЯ</w:t>
      </w:r>
    </w:p>
    <w:p w:rsidR="0053616C" w:rsidRDefault="0053616C" w:rsidP="00B03939">
      <w:pPr>
        <w:ind w:firstLine="709"/>
        <w:rPr>
          <w:rFonts w:ascii="Antiqua" w:hAnsi="Antiqua"/>
          <w:sz w:val="28"/>
          <w:szCs w:val="20"/>
        </w:rPr>
      </w:pPr>
    </w:p>
    <w:p w:rsidR="0053616C" w:rsidRDefault="0053616C" w:rsidP="00B03939">
      <w:pPr>
        <w:ind w:firstLine="709"/>
        <w:rPr>
          <w:sz w:val="28"/>
        </w:rPr>
      </w:pPr>
    </w:p>
    <w:p w:rsidR="0053616C" w:rsidRPr="00E65B39" w:rsidRDefault="0053616C" w:rsidP="00B039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 квітня 2016 року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м.Камінь-Каширський    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  № </w:t>
      </w:r>
      <w:r>
        <w:rPr>
          <w:sz w:val="28"/>
          <w:szCs w:val="28"/>
          <w:lang w:val="uk-UA"/>
        </w:rPr>
        <w:t>114</w:t>
      </w:r>
    </w:p>
    <w:p w:rsidR="0053616C" w:rsidRDefault="0053616C" w:rsidP="00B03939">
      <w:pPr>
        <w:rPr>
          <w:sz w:val="28"/>
          <w:szCs w:val="28"/>
        </w:rPr>
      </w:pPr>
    </w:p>
    <w:p w:rsidR="0053616C" w:rsidRDefault="0053616C" w:rsidP="002A4DA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проект Програми</w:t>
      </w:r>
    </w:p>
    <w:p w:rsidR="0053616C" w:rsidRDefault="0053616C" w:rsidP="00C00A52">
      <w:pPr>
        <w:jc w:val="center"/>
        <w:rPr>
          <w:sz w:val="28"/>
          <w:szCs w:val="28"/>
          <w:lang w:val="uk-UA"/>
        </w:rPr>
      </w:pPr>
      <w:r w:rsidRPr="00BF2054">
        <w:rPr>
          <w:sz w:val="28"/>
          <w:szCs w:val="28"/>
          <w:lang w:val="uk-UA"/>
        </w:rPr>
        <w:t>«Підтримка виробництва зерна озимого жита</w:t>
      </w:r>
      <w:r>
        <w:rPr>
          <w:sz w:val="28"/>
          <w:szCs w:val="28"/>
          <w:lang w:val="uk-UA"/>
        </w:rPr>
        <w:t xml:space="preserve"> </w:t>
      </w:r>
      <w:r w:rsidRPr="00BF2054">
        <w:rPr>
          <w:sz w:val="28"/>
          <w:szCs w:val="28"/>
          <w:lang w:val="uk-UA"/>
        </w:rPr>
        <w:t>на 2016 – 2020  роки</w:t>
      </w:r>
      <w:r>
        <w:rPr>
          <w:sz w:val="28"/>
          <w:szCs w:val="28"/>
          <w:lang w:val="uk-UA"/>
        </w:rPr>
        <w:t>»</w:t>
      </w:r>
    </w:p>
    <w:p w:rsidR="0053616C" w:rsidRDefault="0053616C" w:rsidP="00BE2D73">
      <w:pPr>
        <w:jc w:val="both"/>
        <w:rPr>
          <w:sz w:val="28"/>
          <w:szCs w:val="28"/>
          <w:lang w:val="uk-UA"/>
        </w:rPr>
      </w:pPr>
    </w:p>
    <w:p w:rsidR="0053616C" w:rsidRDefault="0053616C" w:rsidP="00C00A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ст.. 27 Закону України «Про місцеві державні  адміністрації» та з метою стабілізації виробництва зерна озимого жита в районі:</w:t>
      </w:r>
    </w:p>
    <w:p w:rsidR="0053616C" w:rsidRDefault="0053616C" w:rsidP="00C00A52">
      <w:pPr>
        <w:jc w:val="both"/>
        <w:rPr>
          <w:sz w:val="28"/>
          <w:szCs w:val="28"/>
          <w:lang w:val="uk-UA"/>
        </w:rPr>
      </w:pPr>
    </w:p>
    <w:p w:rsidR="0053616C" w:rsidRDefault="0053616C" w:rsidP="00C00A5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Схвалити проект Програми </w:t>
      </w:r>
      <w:r w:rsidRPr="00BF2054">
        <w:rPr>
          <w:sz w:val="28"/>
          <w:szCs w:val="28"/>
          <w:lang w:val="uk-UA"/>
        </w:rPr>
        <w:t xml:space="preserve">«Підтримка виробництва зерна озимого жита на 2016 – 2020  роки» </w:t>
      </w:r>
      <w:r>
        <w:rPr>
          <w:sz w:val="28"/>
          <w:szCs w:val="28"/>
          <w:lang w:val="uk-UA"/>
        </w:rPr>
        <w:t>, що додається.</w:t>
      </w:r>
    </w:p>
    <w:p w:rsidR="0053616C" w:rsidRDefault="0053616C" w:rsidP="00C00A5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агропромислового розвитку внести проект  Програми  на розгляд чергової сесії районної ради для затвердження.</w:t>
      </w:r>
    </w:p>
    <w:p w:rsidR="0053616C" w:rsidRDefault="0053616C" w:rsidP="00C00A5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53616C" w:rsidRDefault="0053616C" w:rsidP="00EF7F8F">
      <w:pPr>
        <w:jc w:val="both"/>
        <w:rPr>
          <w:sz w:val="28"/>
          <w:szCs w:val="28"/>
          <w:lang w:val="uk-UA"/>
        </w:rPr>
      </w:pPr>
    </w:p>
    <w:p w:rsidR="0053616C" w:rsidRDefault="0053616C" w:rsidP="00EF7F8F">
      <w:pPr>
        <w:jc w:val="both"/>
        <w:rPr>
          <w:sz w:val="28"/>
          <w:szCs w:val="28"/>
          <w:lang w:val="uk-UA"/>
        </w:rPr>
      </w:pPr>
    </w:p>
    <w:p w:rsidR="0053616C" w:rsidRPr="00B03939" w:rsidRDefault="0053616C" w:rsidP="00CB1B96">
      <w:pPr>
        <w:jc w:val="both"/>
        <w:rPr>
          <w:sz w:val="28"/>
          <w:szCs w:val="28"/>
          <w:lang w:val="uk-UA"/>
        </w:rPr>
      </w:pPr>
    </w:p>
    <w:p w:rsidR="0053616C" w:rsidRPr="00EF7F8F" w:rsidRDefault="0053616C" w:rsidP="00B0393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                                                                                               </w:t>
      </w:r>
      <w:r w:rsidRPr="00EF7F8F">
        <w:rPr>
          <w:b/>
          <w:sz w:val="28"/>
          <w:szCs w:val="28"/>
        </w:rPr>
        <w:t>В.Д</w:t>
      </w:r>
      <w:r w:rsidRPr="00EF7F8F">
        <w:rPr>
          <w:b/>
          <w:sz w:val="28"/>
          <w:szCs w:val="28"/>
          <w:lang w:val="uk-UA"/>
        </w:rPr>
        <w:t>УНАЙЧУК</w:t>
      </w:r>
    </w:p>
    <w:p w:rsidR="0053616C" w:rsidRDefault="0053616C" w:rsidP="00B03939">
      <w:pPr>
        <w:rPr>
          <w:sz w:val="28"/>
          <w:szCs w:val="28"/>
        </w:rPr>
      </w:pPr>
    </w:p>
    <w:p w:rsidR="0053616C" w:rsidRPr="000A3E63" w:rsidRDefault="0053616C" w:rsidP="00B03939">
      <w:pPr>
        <w:tabs>
          <w:tab w:val="left" w:pos="2700"/>
        </w:tabs>
        <w:rPr>
          <w:szCs w:val="28"/>
        </w:rPr>
      </w:pPr>
      <w:r w:rsidRPr="000A3E63">
        <w:rPr>
          <w:szCs w:val="28"/>
        </w:rPr>
        <w:t>Мартинюк 23107</w:t>
      </w: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B03939">
      <w:pPr>
        <w:tabs>
          <w:tab w:val="left" w:pos="2700"/>
        </w:tabs>
        <w:rPr>
          <w:sz w:val="28"/>
          <w:szCs w:val="28"/>
        </w:rPr>
      </w:pPr>
    </w:p>
    <w:p w:rsidR="0053616C" w:rsidRDefault="0053616C" w:rsidP="00C33EDD">
      <w:pPr>
        <w:tabs>
          <w:tab w:val="left" w:pos="2700"/>
        </w:tabs>
        <w:ind w:left="5400"/>
        <w:rPr>
          <w:sz w:val="28"/>
          <w:szCs w:val="28"/>
          <w:lang w:val="uk-UA"/>
        </w:rPr>
      </w:pPr>
    </w:p>
    <w:p w:rsidR="0053616C" w:rsidRDefault="0053616C" w:rsidP="00C33EDD">
      <w:pPr>
        <w:tabs>
          <w:tab w:val="left" w:pos="2700"/>
        </w:tabs>
        <w:ind w:left="5400"/>
        <w:rPr>
          <w:sz w:val="28"/>
          <w:szCs w:val="28"/>
          <w:lang w:val="uk-UA"/>
        </w:rPr>
      </w:pPr>
    </w:p>
    <w:p w:rsidR="0053616C" w:rsidRDefault="0053616C" w:rsidP="00C33EDD">
      <w:pPr>
        <w:tabs>
          <w:tab w:val="left" w:pos="2700"/>
        </w:tabs>
        <w:ind w:left="5400"/>
        <w:rPr>
          <w:sz w:val="28"/>
          <w:szCs w:val="28"/>
          <w:lang w:val="uk-UA"/>
        </w:rPr>
      </w:pPr>
    </w:p>
    <w:p w:rsidR="0053616C" w:rsidRDefault="0053616C" w:rsidP="00C33EDD">
      <w:pPr>
        <w:tabs>
          <w:tab w:val="left" w:pos="2700"/>
        </w:tabs>
        <w:ind w:left="5400"/>
        <w:rPr>
          <w:sz w:val="28"/>
          <w:szCs w:val="28"/>
          <w:lang w:val="uk-UA"/>
        </w:rPr>
      </w:pPr>
    </w:p>
    <w:p w:rsidR="0053616C" w:rsidRPr="00AB2453" w:rsidRDefault="0053616C" w:rsidP="00C33EDD">
      <w:pPr>
        <w:tabs>
          <w:tab w:val="left" w:pos="2700"/>
        </w:tabs>
        <w:ind w:left="5400"/>
        <w:rPr>
          <w:sz w:val="28"/>
          <w:szCs w:val="28"/>
          <w:lang w:val="uk-UA"/>
        </w:rPr>
      </w:pPr>
    </w:p>
    <w:p w:rsidR="0053616C" w:rsidRPr="00AB2453" w:rsidRDefault="0053616C" w:rsidP="003434BA">
      <w:pPr>
        <w:tabs>
          <w:tab w:val="left" w:pos="2700"/>
        </w:tabs>
        <w:spacing w:line="360" w:lineRule="auto"/>
        <w:ind w:left="5400"/>
        <w:rPr>
          <w:sz w:val="28"/>
          <w:szCs w:val="28"/>
          <w:lang w:val="uk-UA"/>
        </w:rPr>
      </w:pPr>
      <w:r w:rsidRPr="00AB2453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ХВАЛЕНО</w:t>
      </w:r>
    </w:p>
    <w:p w:rsidR="0053616C" w:rsidRPr="00AB2453" w:rsidRDefault="0053616C" w:rsidP="003434BA">
      <w:pPr>
        <w:tabs>
          <w:tab w:val="left" w:pos="2700"/>
        </w:tabs>
        <w:spacing w:line="360" w:lineRule="auto"/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AB2453">
        <w:rPr>
          <w:sz w:val="28"/>
          <w:szCs w:val="28"/>
          <w:lang w:val="uk-UA"/>
        </w:rPr>
        <w:t>озпорядженням голови</w:t>
      </w:r>
    </w:p>
    <w:p w:rsidR="0053616C" w:rsidRPr="00AB2453" w:rsidRDefault="0053616C" w:rsidP="003434BA">
      <w:pPr>
        <w:tabs>
          <w:tab w:val="left" w:pos="2700"/>
        </w:tabs>
        <w:spacing w:line="360" w:lineRule="auto"/>
        <w:ind w:left="5400"/>
        <w:rPr>
          <w:sz w:val="28"/>
          <w:szCs w:val="28"/>
          <w:lang w:val="uk-UA"/>
        </w:rPr>
      </w:pPr>
      <w:r w:rsidRPr="00AB2453">
        <w:rPr>
          <w:sz w:val="28"/>
          <w:szCs w:val="28"/>
          <w:lang w:val="uk-UA"/>
        </w:rPr>
        <w:t>районної державної адміністрації</w:t>
      </w:r>
    </w:p>
    <w:p w:rsidR="0053616C" w:rsidRPr="00AB2453" w:rsidRDefault="0053616C" w:rsidP="003434BA">
      <w:pPr>
        <w:tabs>
          <w:tab w:val="left" w:pos="2700"/>
        </w:tabs>
        <w:spacing w:line="360" w:lineRule="auto"/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01 квітня 2016 року № 114</w:t>
      </w:r>
    </w:p>
    <w:p w:rsidR="0053616C" w:rsidRPr="00AB2453" w:rsidRDefault="0053616C" w:rsidP="003434BA">
      <w:pPr>
        <w:tabs>
          <w:tab w:val="left" w:pos="2700"/>
        </w:tabs>
        <w:spacing w:line="360" w:lineRule="auto"/>
        <w:rPr>
          <w:sz w:val="28"/>
          <w:szCs w:val="28"/>
          <w:lang w:val="uk-UA"/>
        </w:rPr>
      </w:pPr>
    </w:p>
    <w:p w:rsidR="0053616C" w:rsidRPr="00BF2054" w:rsidRDefault="0053616C" w:rsidP="0007040C">
      <w:pPr>
        <w:jc w:val="center"/>
        <w:rPr>
          <w:sz w:val="28"/>
          <w:szCs w:val="28"/>
          <w:lang w:val="uk-UA"/>
        </w:rPr>
      </w:pPr>
      <w:r w:rsidRPr="00AB2453">
        <w:rPr>
          <w:sz w:val="28"/>
          <w:szCs w:val="28"/>
          <w:lang w:val="uk-UA"/>
        </w:rPr>
        <w:t xml:space="preserve">Програма </w:t>
      </w:r>
      <w:r w:rsidRPr="00BF2054">
        <w:rPr>
          <w:sz w:val="28"/>
          <w:szCs w:val="28"/>
          <w:lang w:val="uk-UA"/>
        </w:rPr>
        <w:t>«Підтримка виробництва зерна озимого жита на 2016 – 2020  роки»</w:t>
      </w:r>
    </w:p>
    <w:p w:rsidR="0053616C" w:rsidRPr="00AB2453" w:rsidRDefault="0053616C" w:rsidP="00C33EDD">
      <w:pPr>
        <w:tabs>
          <w:tab w:val="left" w:pos="2700"/>
        </w:tabs>
        <w:jc w:val="center"/>
        <w:rPr>
          <w:sz w:val="28"/>
          <w:szCs w:val="28"/>
          <w:lang w:val="uk-UA"/>
        </w:rPr>
      </w:pPr>
    </w:p>
    <w:p w:rsidR="0053616C" w:rsidRPr="00AB2453" w:rsidRDefault="0053616C" w:rsidP="00C33EDD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AB2453" w:rsidRDefault="0053616C" w:rsidP="00D24CF4">
      <w:pPr>
        <w:tabs>
          <w:tab w:val="left" w:pos="2700"/>
        </w:tabs>
        <w:jc w:val="center"/>
        <w:rPr>
          <w:sz w:val="28"/>
          <w:szCs w:val="28"/>
          <w:lang w:val="uk-UA"/>
        </w:rPr>
      </w:pPr>
      <w:r w:rsidRPr="00AB2453">
        <w:rPr>
          <w:sz w:val="28"/>
          <w:szCs w:val="28"/>
          <w:lang w:val="uk-UA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4527"/>
      </w:tblGrid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Камінь-Каширська районна державна адміністрація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Розробка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Камінь-Каширська районна державна адміністрація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Камінь-Каширська районна державна адміністрація, управління агропромислового розвитку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Камінь-Каширська районна державна адміністрація, районна рада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Камінь-Каширська районна державна адміністрація, управління агропромислового розвитку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2016-2020роки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Бюджети усіх рівнів</w:t>
            </w:r>
          </w:p>
        </w:tc>
      </w:tr>
      <w:tr w:rsidR="0053616C" w:rsidRPr="00AB2453" w:rsidTr="00F852E5">
        <w:tc>
          <w:tcPr>
            <w:tcW w:w="828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00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527" w:type="dxa"/>
          </w:tcPr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 w:rsidRPr="00AB2453">
              <w:rPr>
                <w:sz w:val="28"/>
                <w:szCs w:val="28"/>
                <w:lang w:val="uk-UA"/>
              </w:rPr>
              <w:t xml:space="preserve">2016 р. – 75тис.грн., </w:t>
            </w:r>
          </w:p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 р. – 90</w:t>
            </w:r>
            <w:r w:rsidRPr="00AB2453">
              <w:rPr>
                <w:sz w:val="28"/>
                <w:szCs w:val="28"/>
                <w:lang w:val="uk-UA"/>
              </w:rPr>
              <w:t>тис.грн.,</w:t>
            </w:r>
          </w:p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р. – 95</w:t>
            </w:r>
            <w:r w:rsidRPr="00AB2453">
              <w:rPr>
                <w:sz w:val="28"/>
                <w:szCs w:val="28"/>
                <w:lang w:val="uk-UA"/>
              </w:rPr>
              <w:t xml:space="preserve"> тис.грн.,</w:t>
            </w:r>
          </w:p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 р. – 100</w:t>
            </w:r>
            <w:r w:rsidRPr="00AB2453">
              <w:rPr>
                <w:sz w:val="28"/>
                <w:szCs w:val="28"/>
                <w:lang w:val="uk-UA"/>
              </w:rPr>
              <w:t xml:space="preserve"> тис.грн.,</w:t>
            </w:r>
          </w:p>
          <w:p w:rsidR="0053616C" w:rsidRPr="00AB2453" w:rsidRDefault="0053616C" w:rsidP="00F852E5">
            <w:pPr>
              <w:tabs>
                <w:tab w:val="left" w:pos="270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 р. – 110</w:t>
            </w:r>
            <w:r w:rsidRPr="00AB2453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</w:tbl>
    <w:p w:rsidR="0053616C" w:rsidRPr="00AB2453" w:rsidRDefault="0053616C" w:rsidP="00C33EDD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AB2453" w:rsidRDefault="0053616C" w:rsidP="00C33EDD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AB2453" w:rsidRDefault="0053616C" w:rsidP="00C33EDD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AB2453" w:rsidRDefault="0053616C" w:rsidP="00B03939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610DC0" w:rsidRDefault="0053616C" w:rsidP="00B03939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610DC0" w:rsidRDefault="0053616C" w:rsidP="00B03939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610DC0" w:rsidRDefault="0053616C" w:rsidP="00B03939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>
      <w:pPr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sz w:val="28"/>
          <w:szCs w:val="28"/>
          <w:lang w:val="uk-UA"/>
        </w:rPr>
      </w:pPr>
    </w:p>
    <w:p w:rsidR="0053616C" w:rsidRDefault="0053616C" w:rsidP="003434BA">
      <w:pPr>
        <w:tabs>
          <w:tab w:val="left" w:pos="6000"/>
        </w:tabs>
        <w:rPr>
          <w:sz w:val="28"/>
          <w:szCs w:val="28"/>
          <w:lang w:val="uk-UA"/>
        </w:rPr>
      </w:pPr>
    </w:p>
    <w:p w:rsidR="0053616C" w:rsidRPr="00B3352E" w:rsidRDefault="0053616C" w:rsidP="003434BA">
      <w:pPr>
        <w:tabs>
          <w:tab w:val="left" w:pos="6000"/>
        </w:tabs>
        <w:rPr>
          <w:sz w:val="28"/>
          <w:szCs w:val="28"/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rPr>
          <w:lang w:val="uk-UA"/>
        </w:rPr>
      </w:pPr>
    </w:p>
    <w:p w:rsidR="0053616C" w:rsidRDefault="0053616C" w:rsidP="003434BA">
      <w:pPr>
        <w:tabs>
          <w:tab w:val="left" w:pos="6000"/>
        </w:tabs>
        <w:jc w:val="center"/>
        <w:rPr>
          <w:b/>
          <w:lang w:val="uk-UA"/>
        </w:rPr>
      </w:pPr>
    </w:p>
    <w:p w:rsidR="0053616C" w:rsidRPr="00DE060B" w:rsidRDefault="0053616C" w:rsidP="003434BA">
      <w:pPr>
        <w:tabs>
          <w:tab w:val="left" w:pos="6000"/>
        </w:tabs>
        <w:jc w:val="center"/>
        <w:rPr>
          <w:b/>
          <w:sz w:val="72"/>
          <w:szCs w:val="72"/>
          <w:lang w:val="uk-UA"/>
        </w:rPr>
      </w:pPr>
      <w:r w:rsidRPr="00DE060B">
        <w:rPr>
          <w:b/>
          <w:sz w:val="72"/>
          <w:szCs w:val="72"/>
          <w:lang w:val="uk-UA"/>
        </w:rPr>
        <w:t>ПРОГРАМА</w:t>
      </w:r>
    </w:p>
    <w:p w:rsidR="0053616C" w:rsidRDefault="0053616C" w:rsidP="003434BA">
      <w:pPr>
        <w:tabs>
          <w:tab w:val="left" w:pos="6000"/>
        </w:tabs>
        <w:jc w:val="center"/>
        <w:rPr>
          <w:b/>
          <w:sz w:val="32"/>
          <w:szCs w:val="32"/>
          <w:lang w:val="uk-UA"/>
        </w:rPr>
      </w:pPr>
    </w:p>
    <w:p w:rsidR="0053616C" w:rsidRPr="00DE060B" w:rsidRDefault="0053616C" w:rsidP="003434BA">
      <w:pPr>
        <w:tabs>
          <w:tab w:val="left" w:pos="6000"/>
        </w:tabs>
        <w:jc w:val="center"/>
        <w:rPr>
          <w:b/>
          <w:sz w:val="52"/>
          <w:szCs w:val="52"/>
          <w:lang w:val="uk-UA"/>
        </w:rPr>
      </w:pPr>
      <w:r w:rsidRPr="00DE060B">
        <w:rPr>
          <w:b/>
          <w:sz w:val="52"/>
          <w:szCs w:val="52"/>
          <w:lang w:val="uk-UA"/>
        </w:rPr>
        <w:t>«Підтримка виробництва зерна озимого жита на 2016 – 2020  роки»</w:t>
      </w:r>
    </w:p>
    <w:p w:rsidR="0053616C" w:rsidRDefault="0053616C" w:rsidP="003434BA">
      <w:pPr>
        <w:tabs>
          <w:tab w:val="left" w:pos="600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3616C" w:rsidRDefault="0053616C" w:rsidP="003434BA">
      <w:pPr>
        <w:tabs>
          <w:tab w:val="left" w:pos="6000"/>
        </w:tabs>
        <w:jc w:val="center"/>
        <w:rPr>
          <w:b/>
          <w:sz w:val="28"/>
          <w:szCs w:val="28"/>
          <w:lang w:val="uk-UA"/>
        </w:rPr>
      </w:pPr>
    </w:p>
    <w:p w:rsidR="0053616C" w:rsidRDefault="0053616C" w:rsidP="003434BA">
      <w:pPr>
        <w:tabs>
          <w:tab w:val="left" w:pos="6000"/>
        </w:tabs>
        <w:jc w:val="center"/>
        <w:rPr>
          <w:b/>
          <w:sz w:val="32"/>
          <w:szCs w:val="32"/>
          <w:lang w:val="uk-UA"/>
        </w:rPr>
      </w:pPr>
    </w:p>
    <w:p w:rsidR="0053616C" w:rsidRDefault="0053616C" w:rsidP="003434BA">
      <w:pPr>
        <w:tabs>
          <w:tab w:val="left" w:pos="6000"/>
        </w:tabs>
        <w:rPr>
          <w:b/>
          <w:lang w:val="uk-UA"/>
        </w:rPr>
      </w:pPr>
    </w:p>
    <w:p w:rsidR="0053616C" w:rsidRDefault="0053616C" w:rsidP="003434BA">
      <w:pPr>
        <w:jc w:val="center"/>
        <w:rPr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rPr>
          <w:sz w:val="28"/>
          <w:szCs w:val="28"/>
          <w:lang w:val="uk-UA"/>
        </w:rPr>
      </w:pPr>
    </w:p>
    <w:p w:rsidR="0053616C" w:rsidRDefault="0053616C" w:rsidP="003434BA">
      <w:pPr>
        <w:ind w:firstLine="5670"/>
        <w:rPr>
          <w:b/>
          <w:sz w:val="28"/>
          <w:szCs w:val="28"/>
          <w:lang w:val="uk-UA"/>
        </w:rPr>
      </w:pPr>
      <w:r w:rsidRPr="00B3352E">
        <w:rPr>
          <w:b/>
          <w:sz w:val="28"/>
          <w:szCs w:val="28"/>
          <w:lang w:val="uk-UA"/>
        </w:rPr>
        <w:t>Розробник :</w:t>
      </w:r>
    </w:p>
    <w:p w:rsidR="0053616C" w:rsidRDefault="0053616C" w:rsidP="003434BA">
      <w:pPr>
        <w:ind w:firstLine="5670"/>
        <w:rPr>
          <w:b/>
          <w:sz w:val="28"/>
          <w:szCs w:val="28"/>
          <w:lang w:val="uk-UA"/>
        </w:rPr>
      </w:pPr>
      <w:r w:rsidRPr="00B3352E">
        <w:rPr>
          <w:sz w:val="28"/>
          <w:szCs w:val="28"/>
          <w:lang w:val="uk-UA"/>
        </w:rPr>
        <w:t xml:space="preserve">Управління агропромислового                                                                                                                                                                  </w:t>
      </w:r>
    </w:p>
    <w:p w:rsidR="0053616C" w:rsidRDefault="0053616C" w:rsidP="003434BA">
      <w:pPr>
        <w:ind w:firstLine="5670"/>
        <w:rPr>
          <w:b/>
          <w:sz w:val="28"/>
          <w:szCs w:val="28"/>
          <w:lang w:val="uk-UA"/>
        </w:rPr>
      </w:pPr>
      <w:r w:rsidRPr="00B3352E">
        <w:rPr>
          <w:sz w:val="28"/>
          <w:szCs w:val="28"/>
          <w:lang w:val="uk-UA"/>
        </w:rPr>
        <w:t>розвитку   Камінь  -  Каширської</w:t>
      </w:r>
    </w:p>
    <w:p w:rsidR="0053616C" w:rsidRPr="00FA757E" w:rsidRDefault="0053616C" w:rsidP="003434BA">
      <w:pPr>
        <w:ind w:firstLine="5670"/>
        <w:rPr>
          <w:b/>
          <w:sz w:val="28"/>
          <w:szCs w:val="28"/>
          <w:lang w:val="uk-UA"/>
        </w:rPr>
      </w:pPr>
      <w:r w:rsidRPr="00B3352E">
        <w:rPr>
          <w:sz w:val="28"/>
          <w:szCs w:val="28"/>
          <w:lang w:val="uk-UA"/>
        </w:rPr>
        <w:t>районної державної адміністрації</w:t>
      </w:r>
    </w:p>
    <w:p w:rsidR="0053616C" w:rsidRPr="00B3352E" w:rsidRDefault="0053616C" w:rsidP="003434BA">
      <w:pPr>
        <w:rPr>
          <w:sz w:val="28"/>
          <w:szCs w:val="28"/>
          <w:lang w:val="uk-UA"/>
        </w:rPr>
      </w:pPr>
    </w:p>
    <w:p w:rsidR="0053616C" w:rsidRPr="00B3352E" w:rsidRDefault="0053616C" w:rsidP="003434BA">
      <w:pPr>
        <w:rPr>
          <w:sz w:val="28"/>
          <w:szCs w:val="28"/>
          <w:lang w:val="uk-UA"/>
        </w:rPr>
      </w:pPr>
    </w:p>
    <w:p w:rsidR="0053616C" w:rsidRPr="00B3352E" w:rsidRDefault="0053616C" w:rsidP="003434BA">
      <w:pPr>
        <w:rPr>
          <w:sz w:val="28"/>
          <w:szCs w:val="28"/>
          <w:lang w:val="uk-UA"/>
        </w:rPr>
      </w:pPr>
    </w:p>
    <w:p w:rsidR="0053616C" w:rsidRPr="00B3352E" w:rsidRDefault="0053616C" w:rsidP="003434BA">
      <w:pPr>
        <w:rPr>
          <w:sz w:val="28"/>
          <w:szCs w:val="28"/>
          <w:lang w:val="uk-UA"/>
        </w:rPr>
      </w:pPr>
    </w:p>
    <w:p w:rsidR="0053616C" w:rsidRPr="00B3352E" w:rsidRDefault="0053616C" w:rsidP="003434BA">
      <w:pPr>
        <w:tabs>
          <w:tab w:val="left" w:pos="3540"/>
        </w:tabs>
        <w:rPr>
          <w:sz w:val="28"/>
          <w:szCs w:val="28"/>
          <w:lang w:val="uk-UA"/>
        </w:rPr>
      </w:pPr>
    </w:p>
    <w:p w:rsidR="0053616C" w:rsidRPr="00B3352E" w:rsidRDefault="0053616C" w:rsidP="003434BA">
      <w:pPr>
        <w:tabs>
          <w:tab w:val="left" w:pos="2865"/>
        </w:tabs>
        <w:jc w:val="center"/>
        <w:rPr>
          <w:sz w:val="28"/>
          <w:szCs w:val="28"/>
          <w:lang w:val="uk-UA"/>
        </w:rPr>
      </w:pPr>
      <w:r w:rsidRPr="00B3352E">
        <w:rPr>
          <w:sz w:val="28"/>
          <w:szCs w:val="28"/>
          <w:lang w:val="uk-UA"/>
        </w:rPr>
        <w:t>м. Камінь  - Каширський</w:t>
      </w:r>
    </w:p>
    <w:p w:rsidR="0053616C" w:rsidRPr="00B3352E" w:rsidRDefault="0053616C" w:rsidP="003434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2016</w:t>
      </w:r>
      <w:r w:rsidRPr="00B3352E">
        <w:rPr>
          <w:sz w:val="28"/>
          <w:szCs w:val="28"/>
          <w:lang w:val="uk-UA"/>
        </w:rPr>
        <w:t xml:space="preserve"> рік</w:t>
      </w:r>
    </w:p>
    <w:p w:rsidR="0053616C" w:rsidRDefault="0053616C" w:rsidP="003434BA">
      <w:pPr>
        <w:jc w:val="center"/>
        <w:rPr>
          <w:lang w:val="uk-UA"/>
        </w:rPr>
      </w:pPr>
      <w:r>
        <w:rPr>
          <w:lang w:val="uk-UA"/>
        </w:rPr>
        <w:t>2</w:t>
      </w:r>
    </w:p>
    <w:p w:rsidR="0053616C" w:rsidRPr="00906FB8" w:rsidRDefault="0053616C" w:rsidP="003434BA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3263D8">
        <w:rPr>
          <w:b/>
          <w:sz w:val="28"/>
          <w:szCs w:val="28"/>
          <w:lang w:val="uk-UA"/>
        </w:rPr>
        <w:t>Загальні положення.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Default="0053616C" w:rsidP="00343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Зернові культури по всіх категоріях господарств в структурі посівних площ району займають 49 відсотків, а в агроформуваннях району – 91 відсоток площ посіву, а в структурі посівних площ зернових культур посівні площі озимого жита становлять 35 відсотків, в тому числі по агроформуваннях району – 62 відсотки.</w:t>
      </w:r>
    </w:p>
    <w:p w:rsidR="0053616C" w:rsidRDefault="0053616C" w:rsidP="00343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постачальниками хлібних продовольчих запасів озимого жита в районі є сільськогосподарські підприємства району. </w:t>
      </w:r>
    </w:p>
    <w:p w:rsidR="0053616C" w:rsidRDefault="0053616C" w:rsidP="00343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Щорічно реалізується продовольчого зерна озимого жита в межах 300-400 тонн. Крім, того реалізується 80-100 тонн насіння для господарств населення. В силу ринкових цінових ситуацій, продовольче зерно реалізується по ціні собівартості, а іноді із збитками, що не дає можливості для стабільного нарощування валового збору зерна цієї цінної харчової культури та отримання прибутку.</w:t>
      </w:r>
    </w:p>
    <w:p w:rsidR="0053616C" w:rsidRPr="00CF3EA9" w:rsidRDefault="0053616C" w:rsidP="003434BA">
      <w:pPr>
        <w:ind w:firstLine="708"/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 xml:space="preserve">З  метою стимулювання виробництва зерна озимого жита, як основного складника продовольчої безпеки району, а також області, дана Програма передбачає часткове відшкодування втрат сільськогосподарським товаровиробником з бюджетів всіх рівнів, що пов’язані з виробництвом зерна  озимого жита. Реалізація Програми дозволить розширити площі посіву озимого жита, збільшити валове виробництво зерна озимого жита сільськогосподарськими підприємствами, забезпечити виконання </w:t>
      </w:r>
      <w:r>
        <w:rPr>
          <w:sz w:val="28"/>
          <w:szCs w:val="28"/>
          <w:lang w:val="uk-UA"/>
        </w:rPr>
        <w:t>прогнозованих показників на 2016 – 2020 згідно таблиці 1</w:t>
      </w:r>
      <w:r w:rsidRPr="00CF3EA9">
        <w:rPr>
          <w:sz w:val="28"/>
          <w:szCs w:val="28"/>
          <w:lang w:val="uk-UA"/>
        </w:rPr>
        <w:t>.</w:t>
      </w:r>
    </w:p>
    <w:p w:rsidR="0053616C" w:rsidRPr="00CF3EA9" w:rsidRDefault="0053616C" w:rsidP="003434BA">
      <w:pPr>
        <w:ind w:firstLine="360"/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ab/>
        <w:t xml:space="preserve">Посів озимого жита проводити насінням районованих і перспективних </w:t>
      </w:r>
      <w:r>
        <w:rPr>
          <w:sz w:val="28"/>
          <w:szCs w:val="28"/>
          <w:lang w:val="uk-UA"/>
        </w:rPr>
        <w:t xml:space="preserve">сортів озимого жита не нижче ІІІ репродукції з дотриманням </w:t>
      </w:r>
      <w:r w:rsidRPr="00CF3EA9">
        <w:rPr>
          <w:sz w:val="28"/>
          <w:szCs w:val="28"/>
          <w:lang w:val="uk-UA"/>
        </w:rPr>
        <w:t>науково</w:t>
      </w:r>
      <w:r>
        <w:rPr>
          <w:sz w:val="28"/>
          <w:szCs w:val="28"/>
          <w:lang w:val="uk-UA"/>
        </w:rPr>
        <w:t xml:space="preserve"> </w:t>
      </w:r>
      <w:r w:rsidRPr="00CF3EA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F3EA9">
        <w:rPr>
          <w:sz w:val="28"/>
          <w:szCs w:val="28"/>
          <w:lang w:val="uk-UA"/>
        </w:rPr>
        <w:t>обгрунтованого ведення сівозмін.</w:t>
      </w:r>
    </w:p>
    <w:p w:rsidR="0053616C" w:rsidRPr="00CF3EA9" w:rsidRDefault="0053616C" w:rsidP="003434BA">
      <w:pPr>
        <w:ind w:firstLine="360"/>
        <w:jc w:val="both"/>
        <w:rPr>
          <w:sz w:val="28"/>
          <w:szCs w:val="28"/>
          <w:lang w:val="uk-UA"/>
        </w:rPr>
      </w:pPr>
    </w:p>
    <w:p w:rsidR="0053616C" w:rsidRPr="00906FB8" w:rsidRDefault="0053616C" w:rsidP="003434BA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906FB8">
        <w:rPr>
          <w:b/>
          <w:sz w:val="28"/>
          <w:szCs w:val="28"/>
          <w:lang w:val="uk-UA"/>
        </w:rPr>
        <w:t>Мета програми.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Pr="00CF3EA9" w:rsidRDefault="0053616C" w:rsidP="003434BA">
      <w:pPr>
        <w:ind w:firstLine="708"/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>Виділення бюджетних коштів дасть змогу покращити фінансов</w:t>
      </w:r>
      <w:r>
        <w:rPr>
          <w:sz w:val="28"/>
          <w:szCs w:val="28"/>
          <w:lang w:val="uk-UA"/>
        </w:rPr>
        <w:t>е становище господарств, здешеви</w:t>
      </w:r>
      <w:r w:rsidRPr="00CF3EA9">
        <w:rPr>
          <w:sz w:val="28"/>
          <w:szCs w:val="28"/>
          <w:lang w:val="uk-UA"/>
        </w:rPr>
        <w:t>ти виробництво зерна. Разом з тим, господарства мають змогу покращити сортовий і репродуктивний стан посівів, закупити необхідну кількість мінеральних добрив, засобів захисту рослин, протруйників, паливно-мастильних мат</w:t>
      </w:r>
      <w:r>
        <w:rPr>
          <w:sz w:val="28"/>
          <w:szCs w:val="28"/>
          <w:lang w:val="uk-UA"/>
        </w:rPr>
        <w:t>еріалів.</w:t>
      </w:r>
    </w:p>
    <w:p w:rsidR="0053616C" w:rsidRPr="00CF3EA9" w:rsidRDefault="0053616C" w:rsidP="003434BA">
      <w:pPr>
        <w:ind w:left="360"/>
        <w:jc w:val="both"/>
        <w:rPr>
          <w:sz w:val="28"/>
          <w:szCs w:val="28"/>
          <w:lang w:val="uk-UA"/>
        </w:rPr>
      </w:pPr>
    </w:p>
    <w:p w:rsidR="0053616C" w:rsidRPr="00906FB8" w:rsidRDefault="0053616C" w:rsidP="003434BA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Pr="00906FB8">
        <w:rPr>
          <w:b/>
          <w:sz w:val="28"/>
          <w:szCs w:val="28"/>
          <w:lang w:val="uk-UA"/>
        </w:rPr>
        <w:t>3. Завдання Програми.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ab/>
        <w:t>Виконати прогнозовані показники посіву і валового виробництва зерна озимого жита, зменшити собівартість одиниці продукції.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Pr="00906FB8" w:rsidRDefault="0053616C" w:rsidP="003434BA">
      <w:pPr>
        <w:jc w:val="center"/>
        <w:rPr>
          <w:b/>
          <w:sz w:val="28"/>
          <w:szCs w:val="28"/>
          <w:lang w:val="uk-UA"/>
        </w:rPr>
      </w:pPr>
      <w:r w:rsidRPr="00906FB8">
        <w:rPr>
          <w:b/>
          <w:sz w:val="28"/>
          <w:szCs w:val="28"/>
          <w:lang w:val="uk-UA"/>
        </w:rPr>
        <w:t>4. Економічна ефективність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ab/>
        <w:t>Виконання Програми дозволить поліпшити фінансово</w:t>
      </w:r>
      <w:r>
        <w:rPr>
          <w:sz w:val="28"/>
          <w:szCs w:val="28"/>
          <w:lang w:val="uk-UA"/>
        </w:rPr>
        <w:t xml:space="preserve"> </w:t>
      </w:r>
      <w:r w:rsidRPr="00CF3EA9">
        <w:rPr>
          <w:sz w:val="28"/>
          <w:szCs w:val="28"/>
          <w:lang w:val="uk-UA"/>
        </w:rPr>
        <w:t xml:space="preserve">- економічний стан сільськогосподарських підприємств, забезпечити зростання </w:t>
      </w:r>
      <w:r>
        <w:rPr>
          <w:sz w:val="28"/>
          <w:szCs w:val="28"/>
          <w:lang w:val="uk-UA"/>
        </w:rPr>
        <w:t xml:space="preserve">валового виробництва зерна 704 тонни в 2020 році проти 480 тонн в 2016 році та знизити </w:t>
      </w:r>
      <w:r w:rsidRPr="00CF3EA9">
        <w:rPr>
          <w:sz w:val="28"/>
          <w:szCs w:val="28"/>
          <w:lang w:val="uk-UA"/>
        </w:rPr>
        <w:t xml:space="preserve">собівартість 1 центнера зерна </w:t>
      </w:r>
      <w:r>
        <w:rPr>
          <w:sz w:val="28"/>
          <w:szCs w:val="28"/>
          <w:lang w:val="uk-UA"/>
        </w:rPr>
        <w:t>на 20 – 22 відсотки</w:t>
      </w:r>
      <w:r w:rsidRPr="00CF3EA9">
        <w:rPr>
          <w:sz w:val="28"/>
          <w:szCs w:val="28"/>
          <w:lang w:val="uk-UA"/>
        </w:rPr>
        <w:t>, що підвищить рентабельність в 1,2 – 1,5 рази.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Default="0053616C" w:rsidP="003434BA">
      <w:pPr>
        <w:jc w:val="center"/>
        <w:rPr>
          <w:b/>
          <w:sz w:val="28"/>
          <w:szCs w:val="28"/>
          <w:lang w:val="uk-UA"/>
        </w:rPr>
      </w:pPr>
    </w:p>
    <w:p w:rsidR="0053616C" w:rsidRPr="00F36830" w:rsidRDefault="0053616C" w:rsidP="003434BA">
      <w:pPr>
        <w:jc w:val="center"/>
        <w:rPr>
          <w:sz w:val="28"/>
          <w:szCs w:val="28"/>
          <w:lang w:val="uk-UA"/>
        </w:rPr>
      </w:pPr>
      <w:r w:rsidRPr="00F36830">
        <w:rPr>
          <w:sz w:val="28"/>
          <w:szCs w:val="28"/>
          <w:lang w:val="uk-UA"/>
        </w:rPr>
        <w:t>3</w:t>
      </w:r>
    </w:p>
    <w:p w:rsidR="0053616C" w:rsidRPr="008077B2" w:rsidRDefault="0053616C" w:rsidP="003434BA">
      <w:pPr>
        <w:jc w:val="center"/>
        <w:rPr>
          <w:b/>
          <w:sz w:val="28"/>
          <w:szCs w:val="28"/>
          <w:lang w:val="uk-UA"/>
        </w:rPr>
      </w:pPr>
      <w:r w:rsidRPr="008077B2">
        <w:rPr>
          <w:b/>
          <w:sz w:val="28"/>
          <w:szCs w:val="28"/>
          <w:lang w:val="uk-UA"/>
        </w:rPr>
        <w:t>5. Фінансове забезпечення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Default="0053616C" w:rsidP="003434BA">
      <w:pPr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ab/>
      </w:r>
    </w:p>
    <w:p w:rsidR="0053616C" w:rsidRDefault="0053616C" w:rsidP="003434BA">
      <w:pPr>
        <w:ind w:firstLine="708"/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>Забезпечити нарощування виробництва зерна озимого жита можливо за умови збільшення капіталовкладень у вирощування цієї культури, в першу чергу – на оновлення матеріально – технічної бази, придбання ресурсів, насінництво, захист рослин і мінеральні добрива, підготовку очисної і збиральної техніки. Для отримання передбачених Програмою обсяг</w:t>
      </w:r>
      <w:r>
        <w:rPr>
          <w:sz w:val="28"/>
          <w:szCs w:val="28"/>
          <w:lang w:val="uk-UA"/>
        </w:rPr>
        <w:t>ів виробництва зерна жита у 2016</w:t>
      </w:r>
      <w:r w:rsidRPr="00CF3EA9">
        <w:rPr>
          <w:sz w:val="28"/>
          <w:szCs w:val="28"/>
          <w:lang w:val="uk-UA"/>
        </w:rPr>
        <w:t xml:space="preserve"> році необхідно </w:t>
      </w:r>
      <w:r>
        <w:rPr>
          <w:sz w:val="28"/>
          <w:szCs w:val="28"/>
          <w:lang w:val="uk-UA"/>
        </w:rPr>
        <w:t>затратити необхідну кількість коштів, таблиця 2.</w:t>
      </w:r>
    </w:p>
    <w:p w:rsidR="0053616C" w:rsidRPr="00CF3EA9" w:rsidRDefault="0053616C" w:rsidP="00343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коштів проводиться відповідно до Порядку надання і використання коштів місцевих бюджетів на фінансування Програми підтримки виробництва зерна озимого жита шляхом дотування.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ab/>
        <w:t>Контроль за реалізацією  Програми здійснює районна рада, райдержадміністрація.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  <w:r w:rsidRPr="00CF3EA9">
        <w:rPr>
          <w:sz w:val="28"/>
          <w:szCs w:val="28"/>
          <w:lang w:val="uk-UA"/>
        </w:rPr>
        <w:tab/>
        <w:t>Координація заходів, передбачених Програмою, покладається на управління агропромислового розвитку райдержадміністрації.</w:t>
      </w:r>
    </w:p>
    <w:p w:rsidR="0053616C" w:rsidRPr="00CF3EA9" w:rsidRDefault="0053616C" w:rsidP="003434BA">
      <w:pPr>
        <w:jc w:val="both"/>
        <w:rPr>
          <w:sz w:val="28"/>
          <w:szCs w:val="28"/>
          <w:lang w:val="uk-UA"/>
        </w:rPr>
      </w:pPr>
    </w:p>
    <w:p w:rsidR="0053616C" w:rsidRPr="003263D8" w:rsidRDefault="0053616C" w:rsidP="003434BA">
      <w:pPr>
        <w:ind w:left="360"/>
        <w:jc w:val="center"/>
        <w:rPr>
          <w:b/>
          <w:sz w:val="28"/>
          <w:szCs w:val="28"/>
          <w:lang w:val="uk-UA"/>
        </w:rPr>
      </w:pPr>
    </w:p>
    <w:p w:rsidR="0053616C" w:rsidRDefault="0053616C" w:rsidP="003434BA">
      <w:pPr>
        <w:ind w:firstLine="708"/>
        <w:jc w:val="center"/>
        <w:rPr>
          <w:sz w:val="28"/>
          <w:szCs w:val="28"/>
          <w:lang w:val="uk-UA"/>
        </w:rPr>
      </w:pPr>
    </w:p>
    <w:p w:rsidR="0053616C" w:rsidRDefault="0053616C" w:rsidP="003434BA">
      <w:pPr>
        <w:jc w:val="both"/>
        <w:rPr>
          <w:lang w:val="uk-UA"/>
        </w:rPr>
        <w:sectPr w:rsidR="0053616C" w:rsidSect="00FA757E">
          <w:pgSz w:w="11906" w:h="16838"/>
          <w:pgMar w:top="567" w:right="567" w:bottom="851" w:left="1418" w:header="709" w:footer="709" w:gutter="0"/>
          <w:cols w:space="708"/>
          <w:docGrid w:linePitch="360"/>
        </w:sectPr>
      </w:pPr>
    </w:p>
    <w:p w:rsidR="0053616C" w:rsidRPr="00F36830" w:rsidRDefault="0053616C" w:rsidP="003434BA">
      <w:pPr>
        <w:tabs>
          <w:tab w:val="left" w:pos="27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4</w:t>
      </w:r>
    </w:p>
    <w:p w:rsidR="0053616C" w:rsidRDefault="0053616C" w:rsidP="003434BA">
      <w:pPr>
        <w:jc w:val="right"/>
        <w:rPr>
          <w:b/>
        </w:rPr>
      </w:pPr>
      <w:r>
        <w:rPr>
          <w:b/>
        </w:rPr>
        <w:t>Таблиця 1</w:t>
      </w:r>
    </w:p>
    <w:p w:rsidR="0053616C" w:rsidRDefault="0053616C" w:rsidP="003434BA">
      <w:pPr>
        <w:jc w:val="right"/>
        <w:rPr>
          <w:b/>
        </w:rPr>
      </w:pPr>
    </w:p>
    <w:p w:rsidR="0053616C" w:rsidRDefault="0053616C" w:rsidP="003434BA">
      <w:pPr>
        <w:jc w:val="center"/>
        <w:rPr>
          <w:b/>
        </w:rPr>
      </w:pPr>
      <w:r>
        <w:rPr>
          <w:b/>
        </w:rPr>
        <w:t>Посівні площі та очікуване виробництво зерна озимого жита у сільськогосподарських підприємствах Камінь –Каширського району</w:t>
      </w:r>
    </w:p>
    <w:tbl>
      <w:tblPr>
        <w:tblpPr w:leftFromText="180" w:rightFromText="180" w:vertAnchor="text" w:horzAnchor="margin" w:tblpY="478"/>
        <w:tblW w:w="15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107"/>
        <w:gridCol w:w="1093"/>
        <w:gridCol w:w="1033"/>
        <w:gridCol w:w="1134"/>
        <w:gridCol w:w="1094"/>
        <w:gridCol w:w="992"/>
        <w:gridCol w:w="1168"/>
        <w:gridCol w:w="1094"/>
        <w:gridCol w:w="992"/>
        <w:gridCol w:w="1175"/>
        <w:gridCol w:w="1094"/>
        <w:gridCol w:w="992"/>
        <w:gridCol w:w="890"/>
        <w:gridCol w:w="847"/>
      </w:tblGrid>
      <w:tr w:rsidR="0053616C" w:rsidTr="00AC6C45">
        <w:trPr>
          <w:cantSplit/>
          <w:trHeight w:val="734"/>
        </w:trPr>
        <w:tc>
          <w:tcPr>
            <w:tcW w:w="3192" w:type="dxa"/>
            <w:gridSpan w:val="3"/>
            <w:vAlign w:val="center"/>
          </w:tcPr>
          <w:p w:rsidR="0053616C" w:rsidRPr="00B4429E" w:rsidRDefault="0053616C" w:rsidP="00AC6C45">
            <w:pPr>
              <w:jc w:val="center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6</w:t>
            </w:r>
          </w:p>
        </w:tc>
        <w:tc>
          <w:tcPr>
            <w:tcW w:w="3261" w:type="dxa"/>
            <w:gridSpan w:val="3"/>
            <w:vAlign w:val="center"/>
          </w:tcPr>
          <w:p w:rsidR="0053616C" w:rsidRPr="00B4429E" w:rsidRDefault="0053616C" w:rsidP="00AC6C45">
            <w:pPr>
              <w:jc w:val="center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</w:t>
            </w:r>
          </w:p>
        </w:tc>
        <w:tc>
          <w:tcPr>
            <w:tcW w:w="3254" w:type="dxa"/>
            <w:gridSpan w:val="3"/>
            <w:vAlign w:val="center"/>
          </w:tcPr>
          <w:p w:rsidR="0053616C" w:rsidRPr="00B4429E" w:rsidRDefault="0053616C" w:rsidP="00AC6C45">
            <w:pPr>
              <w:jc w:val="center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8</w:t>
            </w:r>
          </w:p>
        </w:tc>
        <w:tc>
          <w:tcPr>
            <w:tcW w:w="3261" w:type="dxa"/>
            <w:gridSpan w:val="3"/>
            <w:vAlign w:val="center"/>
          </w:tcPr>
          <w:p w:rsidR="0053616C" w:rsidRPr="00B4429E" w:rsidRDefault="0053616C" w:rsidP="00AC6C45">
            <w:pPr>
              <w:jc w:val="center"/>
              <w:rPr>
                <w:lang w:val="uk-UA"/>
              </w:rPr>
            </w:pPr>
            <w:r>
              <w:t>121</w:t>
            </w:r>
            <w:r>
              <w:rPr>
                <w:lang w:val="uk-UA"/>
              </w:rPr>
              <w:t>9</w:t>
            </w:r>
          </w:p>
        </w:tc>
        <w:tc>
          <w:tcPr>
            <w:tcW w:w="2729" w:type="dxa"/>
            <w:gridSpan w:val="3"/>
            <w:vAlign w:val="center"/>
          </w:tcPr>
          <w:p w:rsidR="0053616C" w:rsidRPr="00B4429E" w:rsidRDefault="0053616C" w:rsidP="00AC6C45">
            <w:pPr>
              <w:jc w:val="center"/>
              <w:rPr>
                <w:lang w:val="uk-UA"/>
              </w:rPr>
            </w:pPr>
            <w:r>
              <w:t>20</w:t>
            </w:r>
            <w:r>
              <w:rPr>
                <w:lang w:val="uk-UA"/>
              </w:rPr>
              <w:t>20</w:t>
            </w:r>
          </w:p>
        </w:tc>
      </w:tr>
      <w:tr w:rsidR="0053616C" w:rsidTr="00AC6C45">
        <w:tc>
          <w:tcPr>
            <w:tcW w:w="992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посівна площа, (тис.га) </w:t>
            </w:r>
          </w:p>
        </w:tc>
        <w:tc>
          <w:tcPr>
            <w:tcW w:w="1107" w:type="dxa"/>
            <w:vAlign w:val="center"/>
          </w:tcPr>
          <w:p w:rsidR="0053616C" w:rsidRDefault="0053616C" w:rsidP="00AC6C45">
            <w:pPr>
              <w:jc w:val="center"/>
            </w:pPr>
            <w:r>
              <w:t>врожай-</w:t>
            </w:r>
          </w:p>
          <w:p w:rsidR="0053616C" w:rsidRDefault="0053616C" w:rsidP="00AC6C45">
            <w:pPr>
              <w:jc w:val="center"/>
            </w:pPr>
            <w:r>
              <w:t>ність,</w:t>
            </w:r>
          </w:p>
          <w:p w:rsidR="0053616C" w:rsidRDefault="0053616C" w:rsidP="00AC6C45">
            <w:pPr>
              <w:jc w:val="center"/>
            </w:pPr>
            <w:r>
              <w:t>ц/га</w:t>
            </w:r>
          </w:p>
        </w:tc>
        <w:tc>
          <w:tcPr>
            <w:tcW w:w="1093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валовий збір, (тис.тонн)  </w:t>
            </w:r>
          </w:p>
        </w:tc>
        <w:tc>
          <w:tcPr>
            <w:tcW w:w="1033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посівна площа, (тис.га) </w:t>
            </w:r>
          </w:p>
        </w:tc>
        <w:tc>
          <w:tcPr>
            <w:tcW w:w="1134" w:type="dxa"/>
            <w:vAlign w:val="center"/>
          </w:tcPr>
          <w:p w:rsidR="0053616C" w:rsidRDefault="0053616C" w:rsidP="00AC6C45">
            <w:pPr>
              <w:jc w:val="center"/>
            </w:pPr>
            <w:r>
              <w:t>врожай-</w:t>
            </w:r>
          </w:p>
          <w:p w:rsidR="0053616C" w:rsidRDefault="0053616C" w:rsidP="00AC6C45">
            <w:pPr>
              <w:jc w:val="center"/>
            </w:pPr>
            <w:r>
              <w:t>ність,</w:t>
            </w:r>
          </w:p>
          <w:p w:rsidR="0053616C" w:rsidRDefault="0053616C" w:rsidP="00AC6C45">
            <w:pPr>
              <w:jc w:val="center"/>
            </w:pPr>
            <w:r>
              <w:t>ц/га</w:t>
            </w:r>
          </w:p>
        </w:tc>
        <w:tc>
          <w:tcPr>
            <w:tcW w:w="1094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t xml:space="preserve">валовий збір, (тис.тонн) </w:t>
            </w:r>
          </w:p>
        </w:tc>
        <w:tc>
          <w:tcPr>
            <w:tcW w:w="992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посівна площа, (тис.га) </w:t>
            </w:r>
          </w:p>
        </w:tc>
        <w:tc>
          <w:tcPr>
            <w:tcW w:w="1168" w:type="dxa"/>
            <w:vAlign w:val="center"/>
          </w:tcPr>
          <w:p w:rsidR="0053616C" w:rsidRDefault="0053616C" w:rsidP="00AC6C45">
            <w:pPr>
              <w:jc w:val="center"/>
            </w:pPr>
            <w:r>
              <w:t>врожай-</w:t>
            </w:r>
          </w:p>
          <w:p w:rsidR="0053616C" w:rsidRDefault="0053616C" w:rsidP="00AC6C45">
            <w:pPr>
              <w:jc w:val="center"/>
            </w:pPr>
            <w:r>
              <w:t>ність,</w:t>
            </w:r>
          </w:p>
          <w:p w:rsidR="0053616C" w:rsidRDefault="0053616C" w:rsidP="00AC6C45">
            <w:pPr>
              <w:jc w:val="center"/>
            </w:pPr>
            <w:r>
              <w:t>ц/га</w:t>
            </w:r>
          </w:p>
        </w:tc>
        <w:tc>
          <w:tcPr>
            <w:tcW w:w="1094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валовий збір, (тис.тонн)  </w:t>
            </w:r>
          </w:p>
        </w:tc>
        <w:tc>
          <w:tcPr>
            <w:tcW w:w="992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посівна площа, (тис.га) </w:t>
            </w:r>
          </w:p>
        </w:tc>
        <w:tc>
          <w:tcPr>
            <w:tcW w:w="1175" w:type="dxa"/>
            <w:vAlign w:val="center"/>
          </w:tcPr>
          <w:p w:rsidR="0053616C" w:rsidRDefault="0053616C" w:rsidP="00AC6C45">
            <w:pPr>
              <w:jc w:val="center"/>
            </w:pPr>
            <w:r>
              <w:t>врожай-</w:t>
            </w:r>
          </w:p>
          <w:p w:rsidR="0053616C" w:rsidRDefault="0053616C" w:rsidP="00AC6C45">
            <w:pPr>
              <w:jc w:val="center"/>
            </w:pPr>
            <w:r>
              <w:t>ність,</w:t>
            </w:r>
          </w:p>
          <w:p w:rsidR="0053616C" w:rsidRDefault="0053616C" w:rsidP="00AC6C45">
            <w:pPr>
              <w:jc w:val="center"/>
            </w:pPr>
            <w:r>
              <w:t>ц/га</w:t>
            </w:r>
          </w:p>
        </w:tc>
        <w:tc>
          <w:tcPr>
            <w:tcW w:w="1094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валовий збір, (тис.тонн)  </w:t>
            </w:r>
          </w:p>
        </w:tc>
        <w:tc>
          <w:tcPr>
            <w:tcW w:w="992" w:type="dxa"/>
            <w:vAlign w:val="center"/>
          </w:tcPr>
          <w:p w:rsidR="0053616C" w:rsidRDefault="0053616C" w:rsidP="00AC6C45">
            <w:pPr>
              <w:jc w:val="center"/>
            </w:pPr>
            <w:r>
              <w:t xml:space="preserve">посівна площа, (тис.га) </w:t>
            </w:r>
          </w:p>
        </w:tc>
        <w:tc>
          <w:tcPr>
            <w:tcW w:w="890" w:type="dxa"/>
            <w:vAlign w:val="center"/>
          </w:tcPr>
          <w:p w:rsidR="0053616C" w:rsidRDefault="0053616C" w:rsidP="00AC6C45">
            <w:pPr>
              <w:jc w:val="center"/>
            </w:pPr>
            <w:r>
              <w:t>врожай-</w:t>
            </w:r>
          </w:p>
          <w:p w:rsidR="0053616C" w:rsidRDefault="0053616C" w:rsidP="00AC6C45">
            <w:pPr>
              <w:jc w:val="center"/>
            </w:pPr>
            <w:r>
              <w:t>ність,</w:t>
            </w:r>
          </w:p>
          <w:p w:rsidR="0053616C" w:rsidRDefault="0053616C" w:rsidP="00AC6C45">
            <w:pPr>
              <w:jc w:val="center"/>
            </w:pPr>
            <w:r>
              <w:t>ц/га</w:t>
            </w:r>
          </w:p>
        </w:tc>
        <w:tc>
          <w:tcPr>
            <w:tcW w:w="847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t xml:space="preserve">валовий збір, (тис.тонн)  </w:t>
            </w:r>
          </w:p>
          <w:p w:rsidR="0053616C" w:rsidRDefault="0053616C" w:rsidP="00AC6C45">
            <w:pPr>
              <w:jc w:val="center"/>
            </w:pPr>
          </w:p>
        </w:tc>
      </w:tr>
      <w:tr w:rsidR="0053616C" w:rsidTr="00AC6C45">
        <w:tc>
          <w:tcPr>
            <w:tcW w:w="992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</w:t>
            </w:r>
          </w:p>
        </w:tc>
        <w:tc>
          <w:tcPr>
            <w:tcW w:w="1107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093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</w:t>
            </w:r>
          </w:p>
        </w:tc>
        <w:tc>
          <w:tcPr>
            <w:tcW w:w="1033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134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094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570</w:t>
            </w:r>
          </w:p>
        </w:tc>
        <w:tc>
          <w:tcPr>
            <w:tcW w:w="992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168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94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992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310</w:t>
            </w:r>
          </w:p>
        </w:tc>
        <w:tc>
          <w:tcPr>
            <w:tcW w:w="1175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094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</w:t>
            </w:r>
          </w:p>
        </w:tc>
        <w:tc>
          <w:tcPr>
            <w:tcW w:w="992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</w:t>
            </w:r>
          </w:p>
        </w:tc>
        <w:tc>
          <w:tcPr>
            <w:tcW w:w="890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47" w:type="dxa"/>
            <w:vAlign w:val="center"/>
          </w:tcPr>
          <w:p w:rsidR="0053616C" w:rsidRPr="00BA12A2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704</w:t>
            </w:r>
          </w:p>
        </w:tc>
      </w:tr>
    </w:tbl>
    <w:p w:rsidR="0053616C" w:rsidRDefault="0053616C" w:rsidP="003434BA">
      <w:pPr>
        <w:jc w:val="center"/>
        <w:rPr>
          <w:b/>
        </w:rPr>
      </w:pPr>
      <w:r>
        <w:rPr>
          <w:b/>
        </w:rPr>
        <w:t>в 2010-2015 роках</w:t>
      </w:r>
    </w:p>
    <w:p w:rsidR="0053616C" w:rsidRDefault="0053616C" w:rsidP="003434BA">
      <w:pPr>
        <w:rPr>
          <w:b/>
        </w:rPr>
      </w:pPr>
    </w:p>
    <w:p w:rsidR="0053616C" w:rsidRDefault="0053616C" w:rsidP="003434BA"/>
    <w:p w:rsidR="0053616C" w:rsidRPr="00CE1A62" w:rsidRDefault="0053616C" w:rsidP="003434BA">
      <w:pPr>
        <w:jc w:val="right"/>
        <w:rPr>
          <w:b/>
          <w:lang w:val="uk-UA"/>
        </w:rPr>
      </w:pPr>
      <w:r>
        <w:rPr>
          <w:b/>
        </w:rPr>
        <w:t xml:space="preserve">Таблиця </w:t>
      </w:r>
      <w:r>
        <w:rPr>
          <w:b/>
          <w:lang w:val="uk-UA"/>
        </w:rPr>
        <w:t>2</w:t>
      </w:r>
    </w:p>
    <w:p w:rsidR="0053616C" w:rsidRPr="000B773C" w:rsidRDefault="0053616C" w:rsidP="003434BA">
      <w:pPr>
        <w:rPr>
          <w:b/>
          <w:lang w:val="uk-UA"/>
        </w:rPr>
      </w:pPr>
    </w:p>
    <w:p w:rsidR="0053616C" w:rsidRDefault="0053616C" w:rsidP="003434BA">
      <w:pPr>
        <w:jc w:val="center"/>
        <w:rPr>
          <w:b/>
        </w:rPr>
      </w:pPr>
    </w:p>
    <w:p w:rsidR="0053616C" w:rsidRPr="00D648F0" w:rsidRDefault="0053616C" w:rsidP="003434BA">
      <w:pPr>
        <w:jc w:val="center"/>
        <w:rPr>
          <w:b/>
          <w:lang w:val="uk-UA"/>
        </w:rPr>
      </w:pPr>
      <w:r>
        <w:rPr>
          <w:b/>
        </w:rPr>
        <w:t xml:space="preserve">Потреба </w:t>
      </w:r>
      <w:r>
        <w:rPr>
          <w:b/>
          <w:lang w:val="uk-UA"/>
        </w:rPr>
        <w:t>коштів на вирощування озимого жита в 2016 – 2020 роках</w:t>
      </w:r>
    </w:p>
    <w:p w:rsidR="0053616C" w:rsidRDefault="0053616C" w:rsidP="003434BA">
      <w:pPr>
        <w:rPr>
          <w:b/>
        </w:rPr>
      </w:pP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1276"/>
        <w:gridCol w:w="992"/>
        <w:gridCol w:w="993"/>
        <w:gridCol w:w="1275"/>
        <w:gridCol w:w="993"/>
        <w:gridCol w:w="992"/>
        <w:gridCol w:w="1134"/>
        <w:gridCol w:w="992"/>
        <w:gridCol w:w="1134"/>
        <w:gridCol w:w="992"/>
        <w:gridCol w:w="992"/>
        <w:gridCol w:w="1134"/>
        <w:gridCol w:w="1134"/>
      </w:tblGrid>
      <w:tr w:rsidR="0053616C" w:rsidTr="00AC6C45">
        <w:trPr>
          <w:cantSplit/>
          <w:trHeight w:val="343"/>
        </w:trPr>
        <w:tc>
          <w:tcPr>
            <w:tcW w:w="3085" w:type="dxa"/>
            <w:gridSpan w:val="3"/>
            <w:vAlign w:val="center"/>
          </w:tcPr>
          <w:p w:rsidR="0053616C" w:rsidRDefault="0053616C" w:rsidP="00AC6C45">
            <w:pPr>
              <w:jc w:val="center"/>
            </w:pPr>
            <w:r>
              <w:t>201</w:t>
            </w:r>
            <w:r>
              <w:rPr>
                <w:lang w:val="uk-UA"/>
              </w:rPr>
              <w:t>6</w:t>
            </w:r>
          </w:p>
        </w:tc>
        <w:tc>
          <w:tcPr>
            <w:tcW w:w="3260" w:type="dxa"/>
            <w:gridSpan w:val="3"/>
            <w:vAlign w:val="center"/>
          </w:tcPr>
          <w:p w:rsidR="0053616C" w:rsidRDefault="0053616C" w:rsidP="00AC6C45">
            <w:pPr>
              <w:jc w:val="center"/>
            </w:pPr>
            <w:r>
              <w:t>201</w:t>
            </w:r>
            <w:r>
              <w:rPr>
                <w:lang w:val="uk-UA"/>
              </w:rPr>
              <w:t>7</w:t>
            </w:r>
          </w:p>
        </w:tc>
        <w:tc>
          <w:tcPr>
            <w:tcW w:w="3119" w:type="dxa"/>
            <w:gridSpan w:val="3"/>
            <w:vAlign w:val="center"/>
          </w:tcPr>
          <w:p w:rsidR="0053616C" w:rsidRDefault="0053616C" w:rsidP="00AC6C45">
            <w:pPr>
              <w:jc w:val="center"/>
            </w:pPr>
            <w:r>
              <w:t>201</w:t>
            </w:r>
            <w:r>
              <w:rPr>
                <w:lang w:val="uk-UA"/>
              </w:rPr>
              <w:t>8</w:t>
            </w:r>
          </w:p>
        </w:tc>
        <w:tc>
          <w:tcPr>
            <w:tcW w:w="3118" w:type="dxa"/>
            <w:gridSpan w:val="3"/>
            <w:vAlign w:val="center"/>
          </w:tcPr>
          <w:p w:rsidR="0053616C" w:rsidRDefault="0053616C" w:rsidP="00AC6C45">
            <w:pPr>
              <w:jc w:val="center"/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3260" w:type="dxa"/>
            <w:gridSpan w:val="3"/>
            <w:vAlign w:val="center"/>
          </w:tcPr>
          <w:p w:rsidR="0053616C" w:rsidRDefault="0053616C" w:rsidP="00AC6C45">
            <w:pPr>
              <w:jc w:val="center"/>
            </w:pPr>
            <w:r>
              <w:t>20</w:t>
            </w:r>
            <w:r>
              <w:rPr>
                <w:lang w:val="uk-UA"/>
              </w:rPr>
              <w:t>20</w:t>
            </w:r>
          </w:p>
        </w:tc>
      </w:tr>
      <w:tr w:rsidR="0053616C" w:rsidTr="00AC6C45">
        <w:trPr>
          <w:cantSplit/>
          <w:trHeight w:val="1220"/>
        </w:trPr>
        <w:tc>
          <w:tcPr>
            <w:tcW w:w="817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посівна площа (га)</w:t>
            </w:r>
          </w:p>
        </w:tc>
        <w:tc>
          <w:tcPr>
            <w:tcW w:w="992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потреба коштів (тис.грн)</w:t>
            </w:r>
          </w:p>
        </w:tc>
        <w:tc>
          <w:tcPr>
            <w:tcW w:w="1276" w:type="dxa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тому числі кошти місцевих бюджетів тис. грн.</w:t>
            </w:r>
          </w:p>
        </w:tc>
        <w:tc>
          <w:tcPr>
            <w:tcW w:w="992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посівна площа (га)</w:t>
            </w:r>
          </w:p>
        </w:tc>
        <w:tc>
          <w:tcPr>
            <w:tcW w:w="993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потреба коштів (тис.грн)</w:t>
            </w:r>
          </w:p>
        </w:tc>
        <w:tc>
          <w:tcPr>
            <w:tcW w:w="1275" w:type="dxa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тому числі кошти місцевих бюджетів тис. грн.</w:t>
            </w:r>
          </w:p>
        </w:tc>
        <w:tc>
          <w:tcPr>
            <w:tcW w:w="993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посівна площа (га)</w:t>
            </w:r>
          </w:p>
        </w:tc>
        <w:tc>
          <w:tcPr>
            <w:tcW w:w="992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потреба коштів (тис.грн)</w:t>
            </w:r>
          </w:p>
        </w:tc>
        <w:tc>
          <w:tcPr>
            <w:tcW w:w="1134" w:type="dxa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тому числі кошти місцевих бюджетів тис. грн.</w:t>
            </w:r>
          </w:p>
        </w:tc>
        <w:tc>
          <w:tcPr>
            <w:tcW w:w="992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посівна площа (га)</w:t>
            </w:r>
          </w:p>
        </w:tc>
        <w:tc>
          <w:tcPr>
            <w:tcW w:w="1134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потреба коштів (тис.грн)</w:t>
            </w:r>
          </w:p>
        </w:tc>
        <w:tc>
          <w:tcPr>
            <w:tcW w:w="992" w:type="dxa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тому числі кошти місцевих бюджетів тис. грн.</w:t>
            </w:r>
          </w:p>
        </w:tc>
        <w:tc>
          <w:tcPr>
            <w:tcW w:w="992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посівна площа (га)</w:t>
            </w:r>
          </w:p>
        </w:tc>
        <w:tc>
          <w:tcPr>
            <w:tcW w:w="1134" w:type="dxa"/>
            <w:vAlign w:val="center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потреба коштів (тис.грн)</w:t>
            </w:r>
          </w:p>
        </w:tc>
        <w:tc>
          <w:tcPr>
            <w:tcW w:w="1134" w:type="dxa"/>
          </w:tcPr>
          <w:p w:rsidR="0053616C" w:rsidRPr="002E1255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тому числі кошти місцевих бюджетів тис. грн.</w:t>
            </w:r>
          </w:p>
        </w:tc>
      </w:tr>
      <w:tr w:rsidR="0053616C" w:rsidTr="00AC6C45">
        <w:tc>
          <w:tcPr>
            <w:tcW w:w="817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</w:t>
            </w:r>
          </w:p>
        </w:tc>
        <w:tc>
          <w:tcPr>
            <w:tcW w:w="992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647</w:t>
            </w:r>
          </w:p>
        </w:tc>
        <w:tc>
          <w:tcPr>
            <w:tcW w:w="1276" w:type="dxa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992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993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750</w:t>
            </w:r>
          </w:p>
        </w:tc>
        <w:tc>
          <w:tcPr>
            <w:tcW w:w="1275" w:type="dxa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993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992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  <w:tc>
          <w:tcPr>
            <w:tcW w:w="1134" w:type="dxa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992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310</w:t>
            </w:r>
          </w:p>
        </w:tc>
        <w:tc>
          <w:tcPr>
            <w:tcW w:w="1134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840</w:t>
            </w:r>
          </w:p>
        </w:tc>
        <w:tc>
          <w:tcPr>
            <w:tcW w:w="992" w:type="dxa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</w:t>
            </w:r>
          </w:p>
        </w:tc>
        <w:tc>
          <w:tcPr>
            <w:tcW w:w="1134" w:type="dxa"/>
            <w:vAlign w:val="center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890</w:t>
            </w:r>
          </w:p>
        </w:tc>
        <w:tc>
          <w:tcPr>
            <w:tcW w:w="1134" w:type="dxa"/>
          </w:tcPr>
          <w:p w:rsidR="0053616C" w:rsidRPr="00612DF7" w:rsidRDefault="0053616C" w:rsidP="00AC6C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</w:tr>
    </w:tbl>
    <w:p w:rsidR="0053616C" w:rsidRDefault="0053616C" w:rsidP="003434BA">
      <w:pPr>
        <w:tabs>
          <w:tab w:val="left" w:pos="2700"/>
        </w:tabs>
        <w:rPr>
          <w:sz w:val="28"/>
          <w:szCs w:val="28"/>
          <w:lang w:val="uk-UA"/>
        </w:rPr>
        <w:sectPr w:rsidR="0053616C" w:rsidSect="00B4429E">
          <w:pgSz w:w="16838" w:h="11906" w:orient="landscape"/>
          <w:pgMar w:top="1418" w:right="567" w:bottom="567" w:left="851" w:header="709" w:footer="709" w:gutter="0"/>
          <w:cols w:space="708"/>
          <w:docGrid w:linePitch="360"/>
        </w:sectPr>
      </w:pPr>
    </w:p>
    <w:p w:rsidR="0053616C" w:rsidRDefault="0053616C" w:rsidP="003434BA">
      <w:pPr>
        <w:jc w:val="center"/>
        <w:rPr>
          <w:lang w:val="uk-UA"/>
        </w:rPr>
      </w:pPr>
    </w:p>
    <w:p w:rsidR="0053616C" w:rsidRDefault="0053616C" w:rsidP="003434BA">
      <w:pPr>
        <w:jc w:val="center"/>
        <w:rPr>
          <w:lang w:val="uk-UA"/>
        </w:rPr>
      </w:pPr>
    </w:p>
    <w:p w:rsidR="0053616C" w:rsidRPr="00CE28B0" w:rsidRDefault="0053616C" w:rsidP="003434BA">
      <w:pPr>
        <w:jc w:val="center"/>
      </w:pPr>
      <w:r w:rsidRPr="00CE28B0">
        <w:t>ПОРЯДОК</w:t>
      </w:r>
    </w:p>
    <w:p w:rsidR="0053616C" w:rsidRDefault="0053616C" w:rsidP="003434BA">
      <w:pPr>
        <w:jc w:val="center"/>
      </w:pPr>
      <w:r w:rsidRPr="00CE28B0">
        <w:t>надання і використання коштів</w:t>
      </w:r>
      <w:r>
        <w:t xml:space="preserve"> </w:t>
      </w:r>
      <w:r w:rsidRPr="00CE28B0">
        <w:t xml:space="preserve"> </w:t>
      </w:r>
      <w:r>
        <w:t>місцевих бюджетів</w:t>
      </w:r>
    </w:p>
    <w:p w:rsidR="0053616C" w:rsidRDefault="0053616C" w:rsidP="003434BA">
      <w:pPr>
        <w:jc w:val="center"/>
      </w:pPr>
      <w:r w:rsidRPr="00CE28B0">
        <w:t xml:space="preserve"> на фінансування програми </w:t>
      </w:r>
      <w:r>
        <w:t xml:space="preserve">підтримки </w:t>
      </w:r>
    </w:p>
    <w:p w:rsidR="0053616C" w:rsidRPr="00CE28B0" w:rsidRDefault="0053616C" w:rsidP="003434BA">
      <w:pPr>
        <w:jc w:val="center"/>
      </w:pPr>
      <w:r>
        <w:t>в</w:t>
      </w:r>
      <w:r w:rsidRPr="00CE28B0">
        <w:t xml:space="preserve">иробництва </w:t>
      </w:r>
      <w:r>
        <w:t xml:space="preserve">зерна </w:t>
      </w:r>
      <w:r w:rsidRPr="00CE28B0">
        <w:t>озимого жита</w:t>
      </w:r>
      <w:r>
        <w:t xml:space="preserve"> </w:t>
      </w:r>
      <w:r w:rsidRPr="00CE28B0">
        <w:t xml:space="preserve">шляхом дотування </w:t>
      </w:r>
    </w:p>
    <w:p w:rsidR="0053616C" w:rsidRDefault="0053616C" w:rsidP="003434BA">
      <w:pPr>
        <w:pStyle w:val="BodyText"/>
        <w:jc w:val="center"/>
        <w:rPr>
          <w:b w:val="0"/>
          <w:sz w:val="28"/>
          <w:lang w:val="uk-UA"/>
        </w:rPr>
      </w:pPr>
    </w:p>
    <w:p w:rsidR="0053616C" w:rsidRPr="00021CB6" w:rsidRDefault="0053616C" w:rsidP="003434BA">
      <w:pPr>
        <w:pStyle w:val="BodyText"/>
        <w:jc w:val="center"/>
        <w:rPr>
          <w:sz w:val="28"/>
          <w:lang w:val="uk-UA"/>
        </w:rPr>
      </w:pPr>
      <w:r w:rsidRPr="00021CB6">
        <w:rPr>
          <w:sz w:val="28"/>
        </w:rPr>
        <w:t>1. Загальні положення</w:t>
      </w:r>
    </w:p>
    <w:p w:rsidR="0053616C" w:rsidRPr="00E20892" w:rsidRDefault="0053616C" w:rsidP="003434BA">
      <w:pPr>
        <w:pStyle w:val="BodyText"/>
        <w:jc w:val="center"/>
        <w:rPr>
          <w:b w:val="0"/>
          <w:lang w:val="uk-UA"/>
        </w:rPr>
      </w:pPr>
    </w:p>
    <w:p w:rsidR="0053616C" w:rsidRDefault="0053616C" w:rsidP="003434BA">
      <w:pPr>
        <w:ind w:firstLine="708"/>
        <w:jc w:val="both"/>
      </w:pPr>
      <w:r>
        <w:t xml:space="preserve">1.1. Порядок надання і </w:t>
      </w:r>
      <w:r w:rsidRPr="00B628F1">
        <w:t xml:space="preserve">використання </w:t>
      </w:r>
      <w:r>
        <w:t xml:space="preserve">коштів  з районного бюджету на фінансування програми підтримки  виробництва зерна озимого жита шляхом дотування розроблено на виконання “Програми  підтримки </w:t>
      </w:r>
      <w:r w:rsidRPr="00CE28B0">
        <w:t xml:space="preserve">виробництва </w:t>
      </w:r>
      <w:r>
        <w:t xml:space="preserve">зерна </w:t>
      </w:r>
      <w:r w:rsidRPr="00CE28B0">
        <w:t>озимого жита</w:t>
      </w:r>
      <w:r>
        <w:t xml:space="preserve"> на</w:t>
      </w:r>
      <w:r w:rsidRPr="00CE28B0">
        <w:t xml:space="preserve"> 201</w:t>
      </w:r>
      <w:r>
        <w:t>6-2020</w:t>
      </w:r>
      <w:r w:rsidRPr="00CE28B0">
        <w:t xml:space="preserve"> рок</w:t>
      </w:r>
      <w:r>
        <w:t>и ” (далі - Порядок).</w:t>
      </w:r>
    </w:p>
    <w:p w:rsidR="0053616C" w:rsidRDefault="0053616C" w:rsidP="003434BA">
      <w:pPr>
        <w:ind w:firstLine="708"/>
        <w:jc w:val="both"/>
      </w:pPr>
      <w:r w:rsidRPr="00B52039">
        <w:t>1.2</w:t>
      </w:r>
      <w:r>
        <w:t xml:space="preserve">.  Порядок </w:t>
      </w:r>
      <w:r w:rsidRPr="00B52039">
        <w:t xml:space="preserve">регулює </w:t>
      </w:r>
      <w:r>
        <w:t>механізм надання і використання коштів  з районного бюджету</w:t>
      </w:r>
      <w:r w:rsidRPr="00B52039">
        <w:t xml:space="preserve"> </w:t>
      </w:r>
      <w:r>
        <w:t xml:space="preserve">для підтримки виробництва </w:t>
      </w:r>
      <w:r>
        <w:rPr>
          <w:szCs w:val="32"/>
        </w:rPr>
        <w:t xml:space="preserve">сільськогосподарськими підприємствами, в тому числі фермерськими господарствами та інші підприємства ( юридичні особи) одним із видів діяльності згідно статуту та КВЕД ( коди та види економічної діяльності) є вирощування сільськогосподарської продукції (далі – одержувачі коштів), </w:t>
      </w:r>
      <w:r>
        <w:t xml:space="preserve">озимого жита шляхом дотування з розрахунку на </w:t>
      </w:r>
      <w:smartTag w:uri="urn:schemas-microsoft-com:office:smarttags" w:element="metricconverter">
        <w:smartTagPr>
          <w:attr w:name="ProductID" w:val="1 гектар"/>
        </w:smartTagPr>
        <w:r>
          <w:t>1 гектар</w:t>
        </w:r>
      </w:smartTag>
      <w:r>
        <w:t xml:space="preserve"> посівів (далі дотація). </w:t>
      </w:r>
    </w:p>
    <w:p w:rsidR="0053616C" w:rsidRDefault="0053616C" w:rsidP="003434BA">
      <w:pPr>
        <w:ind w:firstLine="708"/>
        <w:jc w:val="both"/>
      </w:pPr>
      <w:r>
        <w:t>1.3. Матеріали щодо отримання коштів під посів озимого жита, подані  сільськогосподарськими підприємствами, узагальнює управління агропромислового розвитку райдержадміністрації.</w:t>
      </w:r>
    </w:p>
    <w:p w:rsidR="0053616C" w:rsidRDefault="0053616C" w:rsidP="003434BA">
      <w:pPr>
        <w:ind w:firstLine="708"/>
        <w:jc w:val="both"/>
      </w:pPr>
      <w:r>
        <w:t>1.4. Головним  розпорядником коштів визначається  управління агропромислового розвитку райдержадміністрації.</w:t>
      </w:r>
    </w:p>
    <w:p w:rsidR="0053616C" w:rsidRDefault="0053616C" w:rsidP="003434BA">
      <w:pPr>
        <w:ind w:left="360"/>
        <w:jc w:val="center"/>
      </w:pPr>
    </w:p>
    <w:p w:rsidR="0053616C" w:rsidRPr="00021CB6" w:rsidRDefault="0053616C" w:rsidP="003434BA">
      <w:pPr>
        <w:ind w:left="360"/>
        <w:jc w:val="center"/>
        <w:rPr>
          <w:b/>
        </w:rPr>
      </w:pPr>
      <w:r w:rsidRPr="00021CB6">
        <w:rPr>
          <w:b/>
        </w:rPr>
        <w:t xml:space="preserve">2. Надання і використання коштів </w:t>
      </w:r>
    </w:p>
    <w:p w:rsidR="0053616C" w:rsidRPr="00D63B08" w:rsidRDefault="0053616C" w:rsidP="003434BA">
      <w:pPr>
        <w:ind w:left="360"/>
        <w:jc w:val="center"/>
        <w:rPr>
          <w:bCs/>
        </w:rPr>
      </w:pPr>
    </w:p>
    <w:p w:rsidR="0053616C" w:rsidRPr="00B01E55" w:rsidRDefault="0053616C" w:rsidP="003434BA">
      <w:pPr>
        <w:jc w:val="both"/>
        <w:rPr>
          <w:szCs w:val="32"/>
        </w:rPr>
      </w:pPr>
      <w:r>
        <w:rPr>
          <w:szCs w:val="32"/>
        </w:rPr>
        <w:tab/>
        <w:t>2. Бюджетні кошти спрямовуються сільськогосподарським підприємствам та фермерським господарствам (далі – одержувачі) для надання дотації з розрахунку за 1 гектар посіву озимого жита посіяних під урожай відповідного року (далі – дотація).</w:t>
      </w:r>
    </w:p>
    <w:p w:rsidR="0053616C" w:rsidRDefault="0053616C" w:rsidP="003434BA">
      <w:pPr>
        <w:jc w:val="both"/>
        <w:rPr>
          <w:szCs w:val="32"/>
        </w:rPr>
      </w:pPr>
      <w:r>
        <w:rPr>
          <w:szCs w:val="32"/>
        </w:rPr>
        <w:tab/>
        <w:t>2.1. Для визначення переліку одержувачів коштів, що мають право на дотацію, управління агропромислового розвитку райдержадміністрацій утворює комісію в складі начальника  управління (голова комісії), представника Держгеокадастру в районі, представника управління фінансів райдержадміністрацій, голову ради сільськогосподарських товаровиробників району.</w:t>
      </w:r>
    </w:p>
    <w:p w:rsidR="0053616C" w:rsidRDefault="0053616C" w:rsidP="003434BA">
      <w:pPr>
        <w:jc w:val="both"/>
        <w:rPr>
          <w:szCs w:val="32"/>
        </w:rPr>
      </w:pPr>
      <w:r>
        <w:rPr>
          <w:szCs w:val="32"/>
        </w:rPr>
        <w:tab/>
        <w:t>2.2. Для отримання дотації одержувачі подають районній комісії райдержадміністрації наступні документи:</w:t>
      </w:r>
    </w:p>
    <w:p w:rsidR="0053616C" w:rsidRDefault="0053616C" w:rsidP="003434BA">
      <w:pPr>
        <w:ind w:firstLine="708"/>
        <w:jc w:val="both"/>
        <w:rPr>
          <w:szCs w:val="32"/>
        </w:rPr>
      </w:pPr>
      <w:r>
        <w:rPr>
          <w:szCs w:val="32"/>
        </w:rPr>
        <w:t>- заявку на отримання дотації ;</w:t>
      </w:r>
    </w:p>
    <w:p w:rsidR="0053616C" w:rsidRDefault="0053616C" w:rsidP="003434BA">
      <w:pPr>
        <w:ind w:firstLine="708"/>
        <w:jc w:val="both"/>
        <w:rPr>
          <w:szCs w:val="32"/>
        </w:rPr>
      </w:pPr>
      <w:r>
        <w:rPr>
          <w:szCs w:val="32"/>
        </w:rPr>
        <w:t>- спеціалізовані бухгалтерські форми первинного обліку ВСГГ-3 "Акт про використання мінеральних, органічних і бактеріальних добрив, отрутохімікатів і гербіцидів" та ВЗФГ – 4 "Акт витрат насіння і садивного матеріалу";</w:t>
      </w:r>
    </w:p>
    <w:p w:rsidR="0053616C" w:rsidRDefault="0053616C" w:rsidP="003434BA">
      <w:pPr>
        <w:tabs>
          <w:tab w:val="num" w:pos="570"/>
        </w:tabs>
        <w:jc w:val="both"/>
      </w:pPr>
      <w:r>
        <w:tab/>
        <w:t>- довідку про банківські реквізити;</w:t>
      </w:r>
    </w:p>
    <w:p w:rsidR="0053616C" w:rsidRDefault="0053616C" w:rsidP="003434BA">
      <w:pPr>
        <w:tabs>
          <w:tab w:val="num" w:pos="570"/>
        </w:tabs>
        <w:jc w:val="both"/>
      </w:pPr>
      <w:r>
        <w:t xml:space="preserve">        - копію довідки з Єдиного державного реєстру юридичних та фізичних осіб – підприємств;</w:t>
      </w:r>
    </w:p>
    <w:p w:rsidR="0053616C" w:rsidRDefault="0053616C" w:rsidP="003434BA">
      <w:pPr>
        <w:tabs>
          <w:tab w:val="num" w:pos="570"/>
        </w:tabs>
        <w:jc w:val="both"/>
      </w:pPr>
      <w:r>
        <w:tab/>
        <w:t>- довідку про підтвердження площ посіву</w:t>
      </w:r>
    </w:p>
    <w:p w:rsidR="0053616C" w:rsidRDefault="0053616C" w:rsidP="003434BA">
      <w:pPr>
        <w:tabs>
          <w:tab w:val="num" w:pos="570"/>
        </w:tabs>
        <w:jc w:val="both"/>
      </w:pPr>
      <w:r>
        <w:tab/>
        <w:t>- письмове зобов’язання про повернення до відповідних місцевих бюджетів коштів у разі встановлення контролюючими органами факту їх незаконного одержання, або не підтвердження площ посівів озимого жита згідно довідки про підтвердження площ посіву.</w:t>
      </w:r>
    </w:p>
    <w:p w:rsidR="0053616C" w:rsidRDefault="0053616C" w:rsidP="003434BA">
      <w:pPr>
        <w:tabs>
          <w:tab w:val="num" w:pos="570"/>
        </w:tabs>
        <w:jc w:val="both"/>
      </w:pPr>
      <w:r>
        <w:tab/>
        <w:t xml:space="preserve">Комісія розглядає подані документи за результатами перевірки, складає акт (додаток 1) та приймає рішення щодо включення </w:t>
      </w:r>
    </w:p>
    <w:p w:rsidR="0053616C" w:rsidRDefault="0053616C" w:rsidP="003434BA">
      <w:pPr>
        <w:tabs>
          <w:tab w:val="num" w:pos="570"/>
        </w:tabs>
        <w:jc w:val="both"/>
        <w:rPr>
          <w:lang w:val="uk-UA"/>
        </w:rPr>
      </w:pPr>
      <w:r>
        <w:t xml:space="preserve">Заявника до реєстру сільськогосподарських підприємств та фермерських господарств, що займаються виробництвом зерна озимого жита і мають право на отримання дотації: Реєстр, в розрізі господарств надається  управлінню фінансів для подальшого фінансування (додаток </w:t>
      </w:r>
    </w:p>
    <w:p w:rsidR="0053616C" w:rsidRDefault="0053616C" w:rsidP="003434BA">
      <w:pPr>
        <w:tabs>
          <w:tab w:val="num" w:pos="570"/>
        </w:tabs>
        <w:jc w:val="both"/>
        <w:rPr>
          <w:lang w:val="uk-UA"/>
        </w:rPr>
      </w:pPr>
    </w:p>
    <w:p w:rsidR="0053616C" w:rsidRDefault="0053616C" w:rsidP="003434BA">
      <w:pPr>
        <w:tabs>
          <w:tab w:val="num" w:pos="570"/>
        </w:tabs>
        <w:jc w:val="both"/>
        <w:rPr>
          <w:lang w:val="uk-UA"/>
        </w:rPr>
      </w:pPr>
    </w:p>
    <w:p w:rsidR="0053616C" w:rsidRDefault="0053616C" w:rsidP="003434BA">
      <w:pPr>
        <w:tabs>
          <w:tab w:val="num" w:pos="570"/>
        </w:tabs>
        <w:jc w:val="both"/>
        <w:rPr>
          <w:lang w:val="uk-UA"/>
        </w:rPr>
      </w:pPr>
    </w:p>
    <w:p w:rsidR="0053616C" w:rsidRDefault="0053616C" w:rsidP="003434BA">
      <w:pPr>
        <w:jc w:val="both"/>
        <w:rPr>
          <w:szCs w:val="32"/>
          <w:lang w:val="uk-UA"/>
        </w:rPr>
      </w:pPr>
    </w:p>
    <w:p w:rsidR="0053616C" w:rsidRPr="003434BA" w:rsidRDefault="0053616C" w:rsidP="003434BA">
      <w:pPr>
        <w:jc w:val="both"/>
        <w:rPr>
          <w:szCs w:val="32"/>
          <w:lang w:val="uk-UA"/>
        </w:rPr>
      </w:pPr>
      <w:r w:rsidRPr="003434BA">
        <w:rPr>
          <w:szCs w:val="32"/>
          <w:lang w:val="uk-UA"/>
        </w:rPr>
        <w:t>2.3.</w:t>
      </w:r>
      <w:r>
        <w:rPr>
          <w:szCs w:val="32"/>
        </w:rPr>
        <w:t> </w:t>
      </w:r>
      <w:r w:rsidRPr="003434BA">
        <w:rPr>
          <w:szCs w:val="32"/>
          <w:lang w:val="uk-UA"/>
        </w:rPr>
        <w:t xml:space="preserve"> Комісія, зазначена в п.2.1 цього Порядку, розглядає подані документи,  встановлює достовірність даних, складає акт за результатами перевірки (додаток 1) та приймає рішення щодо включення заявника до реєстру сільськогосподарських підприємств, в тому числі фермерських господарств, що </w:t>
      </w:r>
      <w:r w:rsidRPr="003434BA">
        <w:rPr>
          <w:bCs/>
          <w:lang w:val="uk-UA"/>
        </w:rPr>
        <w:t xml:space="preserve">займаються виробництвом зерна озимого жита і мають право на отримання дотації  </w:t>
      </w:r>
      <w:r w:rsidRPr="003434BA">
        <w:rPr>
          <w:szCs w:val="32"/>
          <w:lang w:val="uk-UA"/>
        </w:rPr>
        <w:t>(далі – реєстр, додаток 2).</w:t>
      </w:r>
    </w:p>
    <w:p w:rsidR="0053616C" w:rsidRPr="003434BA" w:rsidRDefault="0053616C" w:rsidP="003434BA">
      <w:pPr>
        <w:jc w:val="both"/>
        <w:rPr>
          <w:lang w:val="uk-UA"/>
        </w:rPr>
      </w:pPr>
      <w:r w:rsidRPr="003434BA">
        <w:rPr>
          <w:lang w:val="uk-UA"/>
        </w:rPr>
        <w:t xml:space="preserve">           2.4.  Управління агропромислового розвитку райдержадміністрації подає реєстр управлінню фінансів  райдержадміністрації.</w:t>
      </w:r>
    </w:p>
    <w:p w:rsidR="0053616C" w:rsidRDefault="0053616C" w:rsidP="003434BA">
      <w:pPr>
        <w:jc w:val="both"/>
      </w:pPr>
      <w:r w:rsidRPr="003434BA">
        <w:rPr>
          <w:lang w:val="uk-UA"/>
        </w:rPr>
        <w:t xml:space="preserve">           </w:t>
      </w:r>
      <w:r>
        <w:t>2.5. Управління фінансів райдержадміністрації здійснює перерахування коштів на рахунок управління  агропромислового розвитку, відкритих  в органах державного казначейства, відповідно до помісячного розпису районного бюджету.</w:t>
      </w:r>
    </w:p>
    <w:p w:rsidR="0053616C" w:rsidRDefault="0053616C" w:rsidP="003434BA">
      <w:pPr>
        <w:jc w:val="both"/>
      </w:pPr>
      <w:r>
        <w:t xml:space="preserve">          2.6. Операції</w:t>
      </w:r>
      <w:r>
        <w:rPr>
          <w:color w:val="000000"/>
          <w:spacing w:val="1"/>
        </w:rPr>
        <w:t>,</w:t>
      </w:r>
      <w:r>
        <w:t xml:space="preserve"> пов’язані з використанням коштів субвенції</w:t>
      </w:r>
      <w:r>
        <w:rPr>
          <w:color w:val="000000"/>
          <w:spacing w:val="1"/>
        </w:rPr>
        <w:t>,</w:t>
      </w:r>
      <w:r>
        <w:t xml:space="preserve"> здійснюються відповідно до Порядку казначейського обслуговування місцевих бюджетів.</w:t>
      </w:r>
    </w:p>
    <w:p w:rsidR="0053616C" w:rsidRPr="00801DCE" w:rsidRDefault="0053616C" w:rsidP="003434BA">
      <w:pPr>
        <w:jc w:val="center"/>
        <w:rPr>
          <w:b/>
        </w:rPr>
      </w:pPr>
      <w:r w:rsidRPr="00801DCE">
        <w:rPr>
          <w:b/>
        </w:rPr>
        <w:t>3. Звітність  і  контроль</w:t>
      </w:r>
    </w:p>
    <w:p w:rsidR="0053616C" w:rsidRDefault="0053616C" w:rsidP="003434BA">
      <w:pPr>
        <w:pStyle w:val="BodyText2"/>
        <w:spacing w:after="0" w:line="240" w:lineRule="auto"/>
        <w:jc w:val="both"/>
      </w:pPr>
      <w:r>
        <w:t xml:space="preserve">      </w:t>
      </w:r>
      <w:r>
        <w:tab/>
        <w:t>3.1. Фінансова звітність про використання коштів складається  і  подається  в установленому порядку.</w:t>
      </w:r>
    </w:p>
    <w:p w:rsidR="0053616C" w:rsidRDefault="0053616C" w:rsidP="003434BA">
      <w:pPr>
        <w:pStyle w:val="BodyText2"/>
        <w:spacing w:after="0" w:line="240" w:lineRule="auto"/>
        <w:ind w:firstLine="748"/>
        <w:jc w:val="both"/>
      </w:pPr>
      <w:r>
        <w:t xml:space="preserve">3.2. Відповідальність за цільове та ефективне використання коштів несуть </w:t>
      </w:r>
      <w:r>
        <w:rPr>
          <w:szCs w:val="32"/>
        </w:rPr>
        <w:t>одержувачі коштів - сільськогосподарські підприємства,</w:t>
      </w:r>
      <w:r>
        <w:t xml:space="preserve"> фермерські господарства.</w:t>
      </w:r>
    </w:p>
    <w:p w:rsidR="0053616C" w:rsidRDefault="0053616C" w:rsidP="003434BA">
      <w:pPr>
        <w:pStyle w:val="BodyText2"/>
        <w:spacing w:after="0" w:line="240" w:lineRule="auto"/>
        <w:ind w:firstLine="748"/>
        <w:jc w:val="both"/>
      </w:pPr>
      <w:r>
        <w:t>3.3. Сільськогосподарські підприємства   та фермерські господарства до         10 числа місяця, наступного за звітним періодом, надають звіт районному управлінню агропромислового розвитку і до 21 грудня поточного року подають остаточний звіт про використання коштів.</w:t>
      </w:r>
    </w:p>
    <w:p w:rsidR="0053616C" w:rsidRDefault="0053616C" w:rsidP="003434BA">
      <w:pPr>
        <w:jc w:val="both"/>
      </w:pPr>
      <w:r>
        <w:t xml:space="preserve">      </w:t>
      </w:r>
      <w:r>
        <w:tab/>
        <w:t>3.4 Управління агропромислового розвитку райдержадміністрації до 25 числа місяця, наступного за звітним періодом.</w:t>
      </w:r>
    </w:p>
    <w:p w:rsidR="0053616C" w:rsidRDefault="0053616C" w:rsidP="003434BA">
      <w:pPr>
        <w:ind w:firstLine="708"/>
        <w:jc w:val="both"/>
      </w:pPr>
      <w:r>
        <w:t>3.5. Контроль за цільовим та ефективним використанням коштів згідно з цим Порядком здійснює  управління агропромислового розвитку райдержадміністрації та одержувачі коштів.</w:t>
      </w:r>
    </w:p>
    <w:p w:rsidR="0053616C" w:rsidRDefault="0053616C" w:rsidP="003434BA">
      <w:pPr>
        <w:ind w:firstLine="6358"/>
      </w:pPr>
    </w:p>
    <w:p w:rsidR="0053616C" w:rsidRDefault="0053616C" w:rsidP="003434BA">
      <w:pPr>
        <w:ind w:firstLine="6358"/>
      </w:pPr>
    </w:p>
    <w:p w:rsidR="0053616C" w:rsidRDefault="0053616C" w:rsidP="003434BA">
      <w:pPr>
        <w:ind w:firstLine="6358"/>
      </w:pPr>
    </w:p>
    <w:p w:rsidR="0053616C" w:rsidRDefault="0053616C" w:rsidP="003434BA">
      <w:r>
        <w:t xml:space="preserve">                           </w:t>
      </w: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  <w:rPr>
          <w:lang w:val="uk-UA"/>
        </w:rPr>
      </w:pPr>
    </w:p>
    <w:p w:rsidR="0053616C" w:rsidRDefault="0053616C" w:rsidP="003434BA">
      <w:pPr>
        <w:ind w:firstLine="7230"/>
      </w:pPr>
    </w:p>
    <w:p w:rsidR="0053616C" w:rsidRDefault="0053616C" w:rsidP="003434BA">
      <w:pPr>
        <w:ind w:firstLine="7230"/>
      </w:pPr>
      <w:r>
        <w:t>Додаток 1</w:t>
      </w:r>
    </w:p>
    <w:p w:rsidR="0053616C" w:rsidRDefault="0053616C" w:rsidP="003434BA">
      <w:pPr>
        <w:ind w:firstLine="7230"/>
      </w:pPr>
      <w:r>
        <w:t xml:space="preserve">до Порядку </w:t>
      </w:r>
    </w:p>
    <w:p w:rsidR="0053616C" w:rsidRDefault="0053616C" w:rsidP="003434BA">
      <w:pPr>
        <w:jc w:val="center"/>
      </w:pPr>
      <w:r>
        <w:t>А К Т</w:t>
      </w:r>
    </w:p>
    <w:p w:rsidR="0053616C" w:rsidRDefault="0053616C" w:rsidP="003434BA">
      <w:pPr>
        <w:jc w:val="center"/>
      </w:pPr>
      <w:r>
        <w:t>встановлення наявності посівів  озимого жита врожаю  ______року</w:t>
      </w:r>
    </w:p>
    <w:p w:rsidR="0053616C" w:rsidRDefault="0053616C" w:rsidP="003434BA">
      <w:pPr>
        <w:jc w:val="center"/>
      </w:pPr>
      <w:r>
        <w:t>___________________________ району</w:t>
      </w:r>
    </w:p>
    <w:p w:rsidR="0053616C" w:rsidRDefault="0053616C" w:rsidP="003434BA">
      <w:pPr>
        <w:jc w:val="center"/>
      </w:pPr>
      <w:r>
        <w:t>від "     " _______________ 20___ року</w:t>
      </w:r>
    </w:p>
    <w:p w:rsidR="0053616C" w:rsidRDefault="0053616C" w:rsidP="003434BA">
      <w:pPr>
        <w:jc w:val="center"/>
      </w:pPr>
    </w:p>
    <w:p w:rsidR="0053616C" w:rsidRDefault="0053616C" w:rsidP="003434BA">
      <w:pPr>
        <w:jc w:val="both"/>
      </w:pPr>
      <w:r>
        <w:tab/>
        <w:t xml:space="preserve">Комісія в складі: </w:t>
      </w:r>
      <w:r w:rsidRPr="001313D8">
        <w:t>начальника управління агропромислового розвитку</w:t>
      </w:r>
      <w:r w:rsidRPr="001313D8">
        <w:rPr>
          <w:sz w:val="32"/>
        </w:rPr>
        <w:t xml:space="preserve"> </w:t>
      </w:r>
      <w:r w:rsidRPr="001313D8">
        <w:t xml:space="preserve">райдержадміністрації       </w:t>
      </w:r>
      <w:r w:rsidRPr="001313D8">
        <w:rPr>
          <w:sz w:val="32"/>
        </w:rPr>
        <w:t xml:space="preserve"> </w:t>
      </w:r>
      <w:r>
        <w:t>____________________________________________</w:t>
      </w:r>
    </w:p>
    <w:p w:rsidR="0053616C" w:rsidRDefault="0053616C" w:rsidP="003434B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(ініціали та прізвище)</w:t>
      </w:r>
    </w:p>
    <w:p w:rsidR="0053616C" w:rsidRDefault="0053616C" w:rsidP="003434BA">
      <w:pPr>
        <w:jc w:val="both"/>
      </w:pPr>
      <w:r w:rsidRPr="006C498D">
        <w:t xml:space="preserve">представника районного управління держгеокадастру </w:t>
      </w:r>
    </w:p>
    <w:p w:rsidR="0053616C" w:rsidRPr="006C498D" w:rsidRDefault="0053616C" w:rsidP="003434BA">
      <w:pPr>
        <w:jc w:val="both"/>
      </w:pPr>
      <w:r>
        <w:t xml:space="preserve">                                                                     ________</w:t>
      </w:r>
      <w:r w:rsidRPr="006C498D">
        <w:t>_______</w:t>
      </w:r>
      <w:r>
        <w:t>_______________</w:t>
      </w:r>
    </w:p>
    <w:p w:rsidR="0053616C" w:rsidRPr="006C498D" w:rsidRDefault="0053616C" w:rsidP="003434BA">
      <w:pPr>
        <w:jc w:val="both"/>
        <w:rPr>
          <w:sz w:val="22"/>
        </w:rPr>
      </w:pPr>
      <w:r w:rsidRPr="006C498D">
        <w:tab/>
      </w:r>
      <w:r w:rsidRPr="006C498D">
        <w:tab/>
      </w:r>
      <w:r w:rsidRPr="006C498D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      </w:t>
      </w:r>
      <w:r w:rsidRPr="006C498D">
        <w:rPr>
          <w:sz w:val="22"/>
        </w:rPr>
        <w:t>(ініціали та прізвище)</w:t>
      </w:r>
    </w:p>
    <w:p w:rsidR="0053616C" w:rsidRDefault="0053616C" w:rsidP="003434BA">
      <w:pPr>
        <w:jc w:val="both"/>
      </w:pPr>
      <w:r w:rsidRPr="006C498D">
        <w:t>представника управління</w:t>
      </w:r>
      <w:r>
        <w:t xml:space="preserve"> фінансів </w:t>
      </w:r>
      <w:r w:rsidRPr="006C498D">
        <w:t xml:space="preserve"> райдержадміністрації</w:t>
      </w:r>
    </w:p>
    <w:p w:rsidR="0053616C" w:rsidRPr="006C498D" w:rsidRDefault="0053616C" w:rsidP="003434BA">
      <w:pPr>
        <w:jc w:val="both"/>
      </w:pPr>
      <w:r>
        <w:t xml:space="preserve">                                                                           __________</w:t>
      </w:r>
      <w:r w:rsidRPr="006C498D">
        <w:t>_</w:t>
      </w:r>
      <w:r>
        <w:t>________________</w:t>
      </w:r>
    </w:p>
    <w:p w:rsidR="0053616C" w:rsidRPr="006C498D" w:rsidRDefault="0053616C" w:rsidP="003434BA">
      <w:pPr>
        <w:jc w:val="both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6C498D">
        <w:rPr>
          <w:sz w:val="22"/>
        </w:rPr>
        <w:t>(ініціали та прізвище)</w:t>
      </w:r>
    </w:p>
    <w:p w:rsidR="0053616C" w:rsidRPr="006C498D" w:rsidRDefault="0053616C" w:rsidP="003434BA">
      <w:pPr>
        <w:jc w:val="both"/>
      </w:pPr>
      <w:r>
        <w:t>г</w:t>
      </w:r>
      <w:r w:rsidRPr="006C498D">
        <w:t xml:space="preserve">олова ради сільськогосподарських товаровиробників районі </w:t>
      </w:r>
      <w:r w:rsidRPr="006C498D">
        <w:tab/>
      </w:r>
      <w:r w:rsidRPr="006C498D">
        <w:tab/>
      </w:r>
      <w:r w:rsidRPr="006C498D">
        <w:tab/>
        <w:t xml:space="preserve">                </w:t>
      </w:r>
    </w:p>
    <w:p w:rsidR="0053616C" w:rsidRPr="00C56270" w:rsidRDefault="0053616C" w:rsidP="003434BA">
      <w:pPr>
        <w:jc w:val="both"/>
        <w:rPr>
          <w:sz w:val="22"/>
        </w:rPr>
      </w:pPr>
      <w:r w:rsidRPr="00C56270">
        <w:rPr>
          <w:sz w:val="22"/>
        </w:rPr>
        <w:t xml:space="preserve">                                                       </w:t>
      </w:r>
      <w:r>
        <w:rPr>
          <w:sz w:val="22"/>
        </w:rPr>
        <w:t xml:space="preserve">                                          ________________</w:t>
      </w:r>
      <w:r w:rsidRPr="00C56270">
        <w:rPr>
          <w:sz w:val="22"/>
        </w:rPr>
        <w:t>__________________</w:t>
      </w:r>
    </w:p>
    <w:p w:rsidR="0053616C" w:rsidRPr="00C56270" w:rsidRDefault="0053616C" w:rsidP="003434BA">
      <w:pPr>
        <w:jc w:val="both"/>
        <w:rPr>
          <w:sz w:val="22"/>
        </w:rPr>
      </w:pPr>
      <w:r w:rsidRPr="00C56270">
        <w:rPr>
          <w:sz w:val="22"/>
        </w:rPr>
        <w:tab/>
      </w:r>
      <w:r w:rsidRPr="00C56270">
        <w:rPr>
          <w:sz w:val="22"/>
        </w:rPr>
        <w:tab/>
      </w:r>
      <w:r w:rsidRPr="00C56270">
        <w:rPr>
          <w:sz w:val="22"/>
        </w:rPr>
        <w:tab/>
      </w:r>
      <w:r w:rsidRPr="00C56270">
        <w:rPr>
          <w:sz w:val="22"/>
        </w:rPr>
        <w:tab/>
      </w:r>
      <w:r w:rsidRPr="00C56270">
        <w:rPr>
          <w:sz w:val="22"/>
        </w:rPr>
        <w:tab/>
      </w:r>
      <w:r w:rsidRPr="00C56270">
        <w:rPr>
          <w:sz w:val="22"/>
        </w:rPr>
        <w:tab/>
      </w:r>
      <w:r w:rsidRPr="00C56270">
        <w:rPr>
          <w:sz w:val="22"/>
        </w:rPr>
        <w:tab/>
      </w:r>
      <w:r w:rsidRPr="00C56270">
        <w:rPr>
          <w:sz w:val="22"/>
        </w:rPr>
        <w:tab/>
      </w:r>
      <w:r>
        <w:rPr>
          <w:sz w:val="22"/>
        </w:rPr>
        <w:t xml:space="preserve">                   </w:t>
      </w:r>
      <w:r w:rsidRPr="00C56270">
        <w:rPr>
          <w:sz w:val="22"/>
        </w:rPr>
        <w:t>(підпис)</w:t>
      </w:r>
    </w:p>
    <w:p w:rsidR="0053616C" w:rsidRDefault="0053616C" w:rsidP="003434BA">
      <w:pPr>
        <w:jc w:val="both"/>
        <w:rPr>
          <w:sz w:val="22"/>
          <w:szCs w:val="22"/>
        </w:rPr>
      </w:pPr>
    </w:p>
    <w:p w:rsidR="0053616C" w:rsidRDefault="0053616C" w:rsidP="003434BA">
      <w:pPr>
        <w:spacing w:line="360" w:lineRule="auto"/>
        <w:jc w:val="both"/>
      </w:pPr>
      <w:r>
        <w:t xml:space="preserve">провела розгляд представлених документів за посів озимого жита під урожай 20___ року і встановила, що  </w:t>
      </w:r>
    </w:p>
    <w:p w:rsidR="0053616C" w:rsidRDefault="0053616C" w:rsidP="003434BA">
      <w:pPr>
        <w:spacing w:line="360" w:lineRule="auto"/>
        <w:jc w:val="both"/>
      </w:pPr>
      <w:r>
        <w:t xml:space="preserve"> _______________________________________________________________</w:t>
      </w:r>
    </w:p>
    <w:p w:rsidR="0053616C" w:rsidRDefault="0053616C" w:rsidP="003434B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(назва підприємства), адреса, код згідно ЄДРПОУ)</w:t>
      </w:r>
    </w:p>
    <w:p w:rsidR="0053616C" w:rsidRDefault="0053616C" w:rsidP="003434BA">
      <w:pPr>
        <w:spacing w:line="360" w:lineRule="auto"/>
        <w:jc w:val="both"/>
      </w:pPr>
      <w:r>
        <w:t>посіяне озиме жито на площі _______ га;</w:t>
      </w:r>
    </w:p>
    <w:p w:rsidR="0053616C" w:rsidRDefault="0053616C" w:rsidP="003434BA">
      <w:pPr>
        <w:spacing w:line="360" w:lineRule="auto"/>
        <w:jc w:val="both"/>
      </w:pPr>
      <w:r>
        <w:tab/>
        <w:t>Комісія прийняла рішення про включення до Реєстру для надання дотації на посів в обсязі _____ гектарів.</w:t>
      </w:r>
    </w:p>
    <w:p w:rsidR="0053616C" w:rsidRDefault="0053616C" w:rsidP="003434BA">
      <w:pPr>
        <w:spacing w:line="360" w:lineRule="auto"/>
        <w:jc w:val="both"/>
      </w:pPr>
    </w:p>
    <w:p w:rsidR="0053616C" w:rsidRDefault="0053616C" w:rsidP="003434BA">
      <w:pPr>
        <w:jc w:val="both"/>
      </w:pPr>
      <w:r>
        <w:t>Начальник</w:t>
      </w:r>
      <w:r w:rsidRPr="001313D8">
        <w:t xml:space="preserve"> управління агропромислового розвитку</w:t>
      </w:r>
      <w:r w:rsidRPr="001313D8">
        <w:rPr>
          <w:sz w:val="32"/>
        </w:rPr>
        <w:t xml:space="preserve"> </w:t>
      </w:r>
      <w:r w:rsidRPr="001313D8">
        <w:t xml:space="preserve">райдержадміністрації     </w:t>
      </w:r>
    </w:p>
    <w:p w:rsidR="0053616C" w:rsidRDefault="0053616C" w:rsidP="003434BA">
      <w:pPr>
        <w:jc w:val="both"/>
      </w:pPr>
      <w:r>
        <w:t>М.П.                                                                       ______________________</w:t>
      </w:r>
    </w:p>
    <w:p w:rsidR="0053616C" w:rsidRDefault="0053616C" w:rsidP="003434B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(підпис)</w:t>
      </w:r>
    </w:p>
    <w:p w:rsidR="0053616C" w:rsidRDefault="0053616C" w:rsidP="003434BA">
      <w:pPr>
        <w:jc w:val="both"/>
        <w:rPr>
          <w:sz w:val="22"/>
          <w:szCs w:val="22"/>
        </w:rPr>
      </w:pPr>
    </w:p>
    <w:p w:rsidR="0053616C" w:rsidRDefault="0053616C" w:rsidP="003434BA">
      <w:pPr>
        <w:jc w:val="both"/>
      </w:pPr>
      <w:r>
        <w:t>Представник районного управління держгеокадаству</w:t>
      </w:r>
      <w:r>
        <w:tab/>
        <w:t>___________________</w:t>
      </w:r>
    </w:p>
    <w:p w:rsidR="0053616C" w:rsidRPr="007D1770" w:rsidRDefault="0053616C" w:rsidP="003434BA">
      <w:pPr>
        <w:jc w:val="both"/>
      </w:pPr>
      <w:r w:rsidRPr="007D1770">
        <w:t>М.П.</w:t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  <w:t>(підпис)</w:t>
      </w:r>
    </w:p>
    <w:p w:rsidR="0053616C" w:rsidRDefault="0053616C" w:rsidP="003434BA">
      <w:pPr>
        <w:jc w:val="both"/>
      </w:pP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</w:p>
    <w:p w:rsidR="0053616C" w:rsidRDefault="0053616C" w:rsidP="003434BA">
      <w:pPr>
        <w:jc w:val="both"/>
      </w:pPr>
      <w:r>
        <w:t xml:space="preserve">Голова ради сільськогосподарських товаровиробників районі </w:t>
      </w:r>
      <w:r>
        <w:tab/>
      </w:r>
      <w:r>
        <w:tab/>
      </w:r>
      <w:r>
        <w:tab/>
        <w:t xml:space="preserve">                </w:t>
      </w:r>
    </w:p>
    <w:p w:rsidR="0053616C" w:rsidRDefault="0053616C" w:rsidP="003434BA">
      <w:pPr>
        <w:jc w:val="both"/>
      </w:pPr>
      <w:r>
        <w:t xml:space="preserve">                                                                                       ___________________</w:t>
      </w:r>
    </w:p>
    <w:p w:rsidR="0053616C" w:rsidRPr="007D1770" w:rsidRDefault="0053616C" w:rsidP="003434BA">
      <w:pPr>
        <w:jc w:val="both"/>
      </w:pPr>
      <w:r w:rsidRPr="007D1770">
        <w:t>М.П.</w:t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>
        <w:t xml:space="preserve">                    </w:t>
      </w:r>
      <w:r>
        <w:tab/>
      </w:r>
      <w:r w:rsidRPr="007D1770">
        <w:t>(підпис)</w:t>
      </w:r>
    </w:p>
    <w:p w:rsidR="0053616C" w:rsidRPr="007D1770" w:rsidRDefault="0053616C" w:rsidP="003434BA">
      <w:pPr>
        <w:jc w:val="both"/>
      </w:pP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  <w:r w:rsidRPr="007D1770">
        <w:tab/>
      </w:r>
    </w:p>
    <w:p w:rsidR="0053616C" w:rsidRDefault="0053616C" w:rsidP="003434BA">
      <w:pPr>
        <w:jc w:val="both"/>
      </w:pPr>
      <w:r>
        <w:t>Представник управління фінансів</w:t>
      </w:r>
      <w:r>
        <w:tab/>
      </w:r>
      <w:r w:rsidRPr="001313D8">
        <w:t xml:space="preserve">райдержадміністрації </w:t>
      </w:r>
      <w:r>
        <w:t xml:space="preserve">                </w:t>
      </w:r>
    </w:p>
    <w:p w:rsidR="0053616C" w:rsidRDefault="0053616C" w:rsidP="003434BA">
      <w:pPr>
        <w:jc w:val="both"/>
      </w:pPr>
      <w:r>
        <w:t xml:space="preserve">                                                                                     _____________________</w:t>
      </w:r>
    </w:p>
    <w:p w:rsidR="0053616C" w:rsidRDefault="0053616C" w:rsidP="003434BA">
      <w:r>
        <w:t xml:space="preserve">                                                                                                                       </w:t>
      </w:r>
      <w:r w:rsidRPr="007D1770">
        <w:t>(підпис)</w:t>
      </w:r>
    </w:p>
    <w:p w:rsidR="0053616C" w:rsidRDefault="0053616C" w:rsidP="003434BA">
      <w:pPr>
        <w:rPr>
          <w:bCs/>
        </w:rPr>
      </w:pPr>
      <w:r w:rsidRPr="007D1770">
        <w:t>М.П</w:t>
      </w:r>
    </w:p>
    <w:p w:rsidR="0053616C" w:rsidRDefault="0053616C" w:rsidP="003434BA">
      <w:pPr>
        <w:ind w:firstLine="6358"/>
        <w:jc w:val="both"/>
        <w:rPr>
          <w:bCs/>
        </w:rPr>
      </w:pPr>
    </w:p>
    <w:p w:rsidR="0053616C" w:rsidRDefault="0053616C" w:rsidP="003434BA">
      <w:pPr>
        <w:ind w:firstLine="6358"/>
        <w:jc w:val="both"/>
        <w:rPr>
          <w:bCs/>
        </w:rPr>
      </w:pPr>
    </w:p>
    <w:p w:rsidR="0053616C" w:rsidRDefault="0053616C" w:rsidP="003434BA">
      <w:pPr>
        <w:jc w:val="both"/>
        <w:rPr>
          <w:bCs/>
          <w:lang w:val="uk-UA"/>
        </w:rPr>
      </w:pPr>
    </w:p>
    <w:p w:rsidR="0053616C" w:rsidRDefault="0053616C" w:rsidP="003434BA">
      <w:pPr>
        <w:jc w:val="both"/>
        <w:rPr>
          <w:bCs/>
          <w:lang w:val="uk-UA"/>
        </w:rPr>
      </w:pPr>
    </w:p>
    <w:p w:rsidR="0053616C" w:rsidRPr="00F36830" w:rsidRDefault="0053616C" w:rsidP="003434BA">
      <w:pPr>
        <w:jc w:val="both"/>
        <w:rPr>
          <w:bCs/>
          <w:lang w:val="uk-UA"/>
        </w:rPr>
      </w:pPr>
    </w:p>
    <w:p w:rsidR="0053616C" w:rsidRDefault="0053616C" w:rsidP="003434BA">
      <w:pPr>
        <w:ind w:firstLine="6358"/>
        <w:jc w:val="both"/>
        <w:rPr>
          <w:bCs/>
        </w:rPr>
      </w:pPr>
    </w:p>
    <w:p w:rsidR="0053616C" w:rsidRPr="00C6550B" w:rsidRDefault="0053616C" w:rsidP="003434BA">
      <w:pPr>
        <w:ind w:firstLine="6358"/>
        <w:jc w:val="both"/>
      </w:pPr>
      <w:r>
        <w:rPr>
          <w:bCs/>
        </w:rPr>
        <w:t>Додаток 2</w:t>
      </w:r>
    </w:p>
    <w:p w:rsidR="0053616C" w:rsidRDefault="0053616C" w:rsidP="003434BA">
      <w:pPr>
        <w:ind w:firstLine="6358"/>
        <w:jc w:val="both"/>
        <w:rPr>
          <w:bCs/>
        </w:rPr>
      </w:pPr>
      <w:r>
        <w:rPr>
          <w:bCs/>
        </w:rPr>
        <w:t>до пункту 2.2</w:t>
      </w:r>
    </w:p>
    <w:p w:rsidR="0053616C" w:rsidRDefault="0053616C" w:rsidP="003434BA">
      <w:pPr>
        <w:ind w:firstLine="6358"/>
        <w:jc w:val="both"/>
        <w:rPr>
          <w:bCs/>
        </w:rPr>
      </w:pPr>
      <w:r>
        <w:rPr>
          <w:bCs/>
        </w:rPr>
        <w:t>Розділу 2 Порядку</w:t>
      </w:r>
    </w:p>
    <w:p w:rsidR="0053616C" w:rsidRDefault="0053616C" w:rsidP="003434BA">
      <w:pPr>
        <w:jc w:val="both"/>
        <w:rPr>
          <w:bCs/>
        </w:rPr>
      </w:pPr>
    </w:p>
    <w:p w:rsidR="0053616C" w:rsidRDefault="0053616C" w:rsidP="003434BA">
      <w:pPr>
        <w:jc w:val="center"/>
        <w:rPr>
          <w:bCs/>
        </w:rPr>
      </w:pPr>
    </w:p>
    <w:p w:rsidR="0053616C" w:rsidRDefault="0053616C" w:rsidP="003434BA">
      <w:pPr>
        <w:jc w:val="center"/>
        <w:rPr>
          <w:bCs/>
        </w:rPr>
      </w:pPr>
      <w:r>
        <w:rPr>
          <w:bCs/>
        </w:rPr>
        <w:t xml:space="preserve">                                  РЕЄСТР</w:t>
      </w:r>
    </w:p>
    <w:p w:rsidR="0053616C" w:rsidRDefault="0053616C" w:rsidP="003434BA">
      <w:pPr>
        <w:jc w:val="center"/>
        <w:rPr>
          <w:bCs/>
        </w:rPr>
      </w:pPr>
      <w:r>
        <w:rPr>
          <w:bCs/>
        </w:rPr>
        <w:t>сільськогосподарських підприємств, в тому числі фермерських господарств, що займаються виробництвом зерна озимого жита і мають право на отримання дотації  станом на  _______________ 20__ року</w:t>
      </w:r>
    </w:p>
    <w:p w:rsidR="0053616C" w:rsidRDefault="0053616C" w:rsidP="003434BA">
      <w:pPr>
        <w:jc w:val="center"/>
        <w:rPr>
          <w:bCs/>
        </w:rPr>
      </w:pPr>
      <w:r>
        <w:rPr>
          <w:bCs/>
        </w:rPr>
        <w:t>по  Камінь - Каширському району</w:t>
      </w:r>
    </w:p>
    <w:p w:rsidR="0053616C" w:rsidRDefault="0053616C" w:rsidP="003434BA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3"/>
        <w:gridCol w:w="2464"/>
        <w:gridCol w:w="1229"/>
        <w:gridCol w:w="1851"/>
        <w:gridCol w:w="1712"/>
        <w:gridCol w:w="1625"/>
      </w:tblGrid>
      <w:tr w:rsidR="0053616C" w:rsidRPr="0079119A" w:rsidTr="00AC6C45">
        <w:tc>
          <w:tcPr>
            <w:tcW w:w="973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№ з/п</w:t>
            </w:r>
          </w:p>
        </w:tc>
        <w:tc>
          <w:tcPr>
            <w:tcW w:w="2464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 xml:space="preserve">Назва підприємства </w:t>
            </w:r>
          </w:p>
        </w:tc>
        <w:tc>
          <w:tcPr>
            <w:tcW w:w="1229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>
              <w:rPr>
                <w:bCs/>
              </w:rPr>
              <w:t>Р/р, назва банку МФО</w:t>
            </w:r>
          </w:p>
        </w:tc>
        <w:tc>
          <w:tcPr>
            <w:tcW w:w="1851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Код згідно з ЄДРПОУ (ідентифіка-ційний номер)</w:t>
            </w:r>
          </w:p>
        </w:tc>
        <w:tc>
          <w:tcPr>
            <w:tcW w:w="1712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Площа, на якій отримано сходи озимого жита, гектарів</w:t>
            </w:r>
          </w:p>
        </w:tc>
        <w:tc>
          <w:tcPr>
            <w:tcW w:w="1625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Сума дотації, гривень</w:t>
            </w:r>
          </w:p>
        </w:tc>
      </w:tr>
      <w:tr w:rsidR="0053616C" w:rsidRPr="0079119A" w:rsidTr="00AC6C45">
        <w:tc>
          <w:tcPr>
            <w:tcW w:w="973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1</w:t>
            </w:r>
          </w:p>
        </w:tc>
        <w:tc>
          <w:tcPr>
            <w:tcW w:w="2464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2</w:t>
            </w:r>
          </w:p>
        </w:tc>
        <w:tc>
          <w:tcPr>
            <w:tcW w:w="1229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3</w:t>
            </w:r>
          </w:p>
        </w:tc>
        <w:tc>
          <w:tcPr>
            <w:tcW w:w="1851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4</w:t>
            </w:r>
          </w:p>
        </w:tc>
        <w:tc>
          <w:tcPr>
            <w:tcW w:w="1712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5</w:t>
            </w:r>
          </w:p>
        </w:tc>
        <w:tc>
          <w:tcPr>
            <w:tcW w:w="1625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3616C" w:rsidRPr="0079119A" w:rsidTr="00AC6C45">
        <w:tc>
          <w:tcPr>
            <w:tcW w:w="973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1</w:t>
            </w:r>
          </w:p>
        </w:tc>
        <w:tc>
          <w:tcPr>
            <w:tcW w:w="2464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229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851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712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625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</w:tr>
      <w:tr w:rsidR="0053616C" w:rsidRPr="0079119A" w:rsidTr="00AC6C45">
        <w:tc>
          <w:tcPr>
            <w:tcW w:w="973" w:type="dxa"/>
          </w:tcPr>
          <w:p w:rsidR="0053616C" w:rsidRPr="0079119A" w:rsidRDefault="0053616C" w:rsidP="00AC6C45">
            <w:pPr>
              <w:jc w:val="center"/>
              <w:rPr>
                <w:b/>
                <w:bCs/>
              </w:rPr>
            </w:pPr>
            <w:r w:rsidRPr="0079119A">
              <w:rPr>
                <w:b/>
                <w:bCs/>
              </w:rPr>
              <w:t>…</w:t>
            </w:r>
          </w:p>
        </w:tc>
        <w:tc>
          <w:tcPr>
            <w:tcW w:w="2464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229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851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712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625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</w:tr>
      <w:tr w:rsidR="0053616C" w:rsidRPr="0079119A" w:rsidTr="00AC6C45">
        <w:tc>
          <w:tcPr>
            <w:tcW w:w="973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  <w:r w:rsidRPr="0079119A">
              <w:rPr>
                <w:bCs/>
              </w:rPr>
              <w:t>Разом</w:t>
            </w:r>
          </w:p>
        </w:tc>
        <w:tc>
          <w:tcPr>
            <w:tcW w:w="2464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229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851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712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  <w:tc>
          <w:tcPr>
            <w:tcW w:w="1625" w:type="dxa"/>
          </w:tcPr>
          <w:p w:rsidR="0053616C" w:rsidRPr="0079119A" w:rsidRDefault="0053616C" w:rsidP="00AC6C45">
            <w:pPr>
              <w:jc w:val="center"/>
              <w:rPr>
                <w:bCs/>
              </w:rPr>
            </w:pPr>
          </w:p>
        </w:tc>
      </w:tr>
    </w:tbl>
    <w:p w:rsidR="0053616C" w:rsidRPr="000324D3" w:rsidRDefault="0053616C" w:rsidP="003434BA">
      <w:pPr>
        <w:jc w:val="center"/>
        <w:rPr>
          <w:bCs/>
        </w:rPr>
      </w:pPr>
    </w:p>
    <w:p w:rsidR="0053616C" w:rsidRDefault="0053616C" w:rsidP="003434BA">
      <w:pPr>
        <w:jc w:val="both"/>
      </w:pPr>
    </w:p>
    <w:p w:rsidR="0053616C" w:rsidRDefault="0053616C" w:rsidP="003434BA">
      <w:pPr>
        <w:jc w:val="both"/>
      </w:pPr>
      <w:r>
        <w:tab/>
      </w:r>
    </w:p>
    <w:p w:rsidR="0053616C" w:rsidRDefault="0053616C" w:rsidP="003434BA"/>
    <w:p w:rsidR="0053616C" w:rsidRDefault="0053616C" w:rsidP="003434BA">
      <w:r>
        <w:t>Голова комісії</w:t>
      </w:r>
      <w:r>
        <w:tab/>
      </w:r>
      <w:r>
        <w:tab/>
        <w:t xml:space="preserve">               _______________           ________________</w:t>
      </w:r>
    </w:p>
    <w:p w:rsidR="0053616C" w:rsidRPr="009350F0" w:rsidRDefault="0053616C" w:rsidP="003434BA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50F0">
        <w:rPr>
          <w:sz w:val="22"/>
          <w:szCs w:val="22"/>
        </w:rPr>
        <w:t xml:space="preserve">           (підпис)</w:t>
      </w:r>
      <w:r w:rsidRPr="009350F0">
        <w:rPr>
          <w:sz w:val="22"/>
          <w:szCs w:val="22"/>
        </w:rPr>
        <w:tab/>
      </w:r>
      <w:r w:rsidRPr="009350F0">
        <w:rPr>
          <w:sz w:val="22"/>
          <w:szCs w:val="22"/>
        </w:rPr>
        <w:tab/>
        <w:t xml:space="preserve">     (ініціали та прізвище)</w:t>
      </w:r>
    </w:p>
    <w:p w:rsidR="0053616C" w:rsidRPr="009350F0" w:rsidRDefault="0053616C" w:rsidP="003434BA">
      <w:pPr>
        <w:rPr>
          <w:sz w:val="22"/>
          <w:szCs w:val="22"/>
        </w:rPr>
      </w:pPr>
    </w:p>
    <w:p w:rsidR="0053616C" w:rsidRDefault="0053616C" w:rsidP="003434BA">
      <w:r>
        <w:t>Члени комісії                                _______________           ________________</w:t>
      </w:r>
    </w:p>
    <w:p w:rsidR="0053616C" w:rsidRPr="009350F0" w:rsidRDefault="0053616C" w:rsidP="003434BA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50F0">
        <w:rPr>
          <w:sz w:val="22"/>
          <w:szCs w:val="22"/>
        </w:rPr>
        <w:t xml:space="preserve">           (підпис)</w:t>
      </w:r>
      <w:r w:rsidRPr="009350F0">
        <w:rPr>
          <w:sz w:val="22"/>
          <w:szCs w:val="22"/>
        </w:rPr>
        <w:tab/>
      </w:r>
      <w:r w:rsidRPr="009350F0">
        <w:rPr>
          <w:sz w:val="22"/>
          <w:szCs w:val="22"/>
        </w:rPr>
        <w:tab/>
        <w:t xml:space="preserve">     (ініціали та прізвище)</w:t>
      </w:r>
    </w:p>
    <w:p w:rsidR="0053616C" w:rsidRDefault="0053616C" w:rsidP="003434BA"/>
    <w:p w:rsidR="0053616C" w:rsidRDefault="0053616C" w:rsidP="003434BA">
      <w:r>
        <w:t xml:space="preserve">                                                        _______________           ________________</w:t>
      </w:r>
    </w:p>
    <w:p w:rsidR="0053616C" w:rsidRPr="009350F0" w:rsidRDefault="0053616C" w:rsidP="003434BA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50F0">
        <w:rPr>
          <w:sz w:val="22"/>
          <w:szCs w:val="22"/>
        </w:rPr>
        <w:t xml:space="preserve">           (підпис)</w:t>
      </w:r>
      <w:r w:rsidRPr="009350F0">
        <w:rPr>
          <w:sz w:val="22"/>
          <w:szCs w:val="22"/>
        </w:rPr>
        <w:tab/>
      </w:r>
      <w:r w:rsidRPr="009350F0">
        <w:rPr>
          <w:sz w:val="22"/>
          <w:szCs w:val="22"/>
        </w:rPr>
        <w:tab/>
        <w:t xml:space="preserve">     (ініціали та прізвище)</w:t>
      </w:r>
    </w:p>
    <w:p w:rsidR="0053616C" w:rsidRDefault="0053616C" w:rsidP="003434BA"/>
    <w:p w:rsidR="0053616C" w:rsidRDefault="0053616C" w:rsidP="003434BA">
      <w:r>
        <w:t xml:space="preserve">                                                        _______________           ________________</w:t>
      </w:r>
    </w:p>
    <w:p w:rsidR="0053616C" w:rsidRPr="009350F0" w:rsidRDefault="0053616C" w:rsidP="003434BA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50F0">
        <w:rPr>
          <w:sz w:val="22"/>
          <w:szCs w:val="22"/>
        </w:rPr>
        <w:t xml:space="preserve">           (підпис)</w:t>
      </w:r>
      <w:r w:rsidRPr="009350F0">
        <w:rPr>
          <w:sz w:val="22"/>
          <w:szCs w:val="22"/>
        </w:rPr>
        <w:tab/>
      </w:r>
      <w:r w:rsidRPr="009350F0">
        <w:rPr>
          <w:sz w:val="22"/>
          <w:szCs w:val="22"/>
        </w:rPr>
        <w:tab/>
        <w:t xml:space="preserve">     (ініціали та прізвище)</w:t>
      </w:r>
    </w:p>
    <w:p w:rsidR="0053616C" w:rsidRDefault="0053616C" w:rsidP="003434BA"/>
    <w:p w:rsidR="0053616C" w:rsidRDefault="0053616C" w:rsidP="003434BA"/>
    <w:p w:rsidR="0053616C" w:rsidRDefault="0053616C" w:rsidP="003434BA"/>
    <w:p w:rsidR="0053616C" w:rsidRDefault="0053616C" w:rsidP="003434BA"/>
    <w:p w:rsidR="0053616C" w:rsidRDefault="0053616C" w:rsidP="003434BA"/>
    <w:p w:rsidR="0053616C" w:rsidRDefault="0053616C" w:rsidP="003434BA"/>
    <w:p w:rsidR="0053616C" w:rsidRDefault="0053616C" w:rsidP="003434BA"/>
    <w:p w:rsidR="0053616C" w:rsidRDefault="0053616C" w:rsidP="003434BA"/>
    <w:p w:rsidR="0053616C" w:rsidRDefault="0053616C" w:rsidP="003434BA"/>
    <w:p w:rsidR="0053616C" w:rsidRPr="000B773C" w:rsidRDefault="0053616C" w:rsidP="003434BA">
      <w:pPr>
        <w:tabs>
          <w:tab w:val="left" w:pos="2700"/>
        </w:tabs>
        <w:rPr>
          <w:sz w:val="28"/>
          <w:szCs w:val="28"/>
          <w:lang w:val="uk-UA"/>
        </w:rPr>
      </w:pPr>
    </w:p>
    <w:p w:rsidR="0053616C" w:rsidRPr="009228C8" w:rsidRDefault="0053616C">
      <w:pPr>
        <w:rPr>
          <w:lang w:val="uk-UA"/>
        </w:rPr>
      </w:pPr>
    </w:p>
    <w:sectPr w:rsidR="0053616C" w:rsidRPr="009228C8" w:rsidSect="003263D8">
      <w:pgSz w:w="11906" w:h="16838"/>
      <w:pgMar w:top="53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5D2D"/>
    <w:multiLevelType w:val="hybridMultilevel"/>
    <w:tmpl w:val="A13AB8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A96B6F"/>
    <w:multiLevelType w:val="hybridMultilevel"/>
    <w:tmpl w:val="5A30556C"/>
    <w:lvl w:ilvl="0" w:tplc="389C154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B10C7B"/>
    <w:multiLevelType w:val="hybridMultilevel"/>
    <w:tmpl w:val="4412F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B280798"/>
    <w:multiLevelType w:val="hybridMultilevel"/>
    <w:tmpl w:val="D77AED3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3E25680"/>
    <w:multiLevelType w:val="hybridMultilevel"/>
    <w:tmpl w:val="DC5EB908"/>
    <w:lvl w:ilvl="0" w:tplc="81A62264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8C8"/>
    <w:rsid w:val="0001519D"/>
    <w:rsid w:val="00021CB6"/>
    <w:rsid w:val="000324D3"/>
    <w:rsid w:val="0007040C"/>
    <w:rsid w:val="000A3E63"/>
    <w:rsid w:val="000B773C"/>
    <w:rsid w:val="00113317"/>
    <w:rsid w:val="001150A3"/>
    <w:rsid w:val="001313D8"/>
    <w:rsid w:val="001A388E"/>
    <w:rsid w:val="0021690B"/>
    <w:rsid w:val="00225BBE"/>
    <w:rsid w:val="0026083F"/>
    <w:rsid w:val="00261B87"/>
    <w:rsid w:val="002A4DA2"/>
    <w:rsid w:val="002C0632"/>
    <w:rsid w:val="002E1255"/>
    <w:rsid w:val="0031586A"/>
    <w:rsid w:val="003263D8"/>
    <w:rsid w:val="003434BA"/>
    <w:rsid w:val="00345465"/>
    <w:rsid w:val="004567F7"/>
    <w:rsid w:val="00473120"/>
    <w:rsid w:val="00475BCB"/>
    <w:rsid w:val="00496A0B"/>
    <w:rsid w:val="004C0B48"/>
    <w:rsid w:val="0053616C"/>
    <w:rsid w:val="005C7791"/>
    <w:rsid w:val="00601E02"/>
    <w:rsid w:val="00610DC0"/>
    <w:rsid w:val="00612DF7"/>
    <w:rsid w:val="00685CA6"/>
    <w:rsid w:val="006C498D"/>
    <w:rsid w:val="006F5329"/>
    <w:rsid w:val="007330F3"/>
    <w:rsid w:val="0079119A"/>
    <w:rsid w:val="00796029"/>
    <w:rsid w:val="007C534B"/>
    <w:rsid w:val="007D1770"/>
    <w:rsid w:val="007E20F7"/>
    <w:rsid w:val="007F11D8"/>
    <w:rsid w:val="007F3F3D"/>
    <w:rsid w:val="00801DCE"/>
    <w:rsid w:val="00802BCA"/>
    <w:rsid w:val="008077B2"/>
    <w:rsid w:val="00822FEF"/>
    <w:rsid w:val="00826665"/>
    <w:rsid w:val="00832E85"/>
    <w:rsid w:val="008D4A40"/>
    <w:rsid w:val="00906FB8"/>
    <w:rsid w:val="009228C8"/>
    <w:rsid w:val="009350F0"/>
    <w:rsid w:val="009B4A96"/>
    <w:rsid w:val="009D21CF"/>
    <w:rsid w:val="00A767EE"/>
    <w:rsid w:val="00A91BD2"/>
    <w:rsid w:val="00AB2453"/>
    <w:rsid w:val="00AC6C45"/>
    <w:rsid w:val="00B01E55"/>
    <w:rsid w:val="00B03939"/>
    <w:rsid w:val="00B12431"/>
    <w:rsid w:val="00B3352E"/>
    <w:rsid w:val="00B4429E"/>
    <w:rsid w:val="00B46814"/>
    <w:rsid w:val="00B52039"/>
    <w:rsid w:val="00B628F1"/>
    <w:rsid w:val="00BA12A2"/>
    <w:rsid w:val="00BB2929"/>
    <w:rsid w:val="00BB68EA"/>
    <w:rsid w:val="00BD2713"/>
    <w:rsid w:val="00BE2D73"/>
    <w:rsid w:val="00BF0AAD"/>
    <w:rsid w:val="00BF2054"/>
    <w:rsid w:val="00C007D1"/>
    <w:rsid w:val="00C00A52"/>
    <w:rsid w:val="00C06256"/>
    <w:rsid w:val="00C33EDD"/>
    <w:rsid w:val="00C56270"/>
    <w:rsid w:val="00C6550B"/>
    <w:rsid w:val="00C752E4"/>
    <w:rsid w:val="00CA2D55"/>
    <w:rsid w:val="00CB1B96"/>
    <w:rsid w:val="00CE1A62"/>
    <w:rsid w:val="00CE28B0"/>
    <w:rsid w:val="00CF3EA9"/>
    <w:rsid w:val="00D0441C"/>
    <w:rsid w:val="00D24CF4"/>
    <w:rsid w:val="00D63B08"/>
    <w:rsid w:val="00D648F0"/>
    <w:rsid w:val="00D962F7"/>
    <w:rsid w:val="00DC3C73"/>
    <w:rsid w:val="00DD5577"/>
    <w:rsid w:val="00DE060B"/>
    <w:rsid w:val="00DF4D70"/>
    <w:rsid w:val="00E20892"/>
    <w:rsid w:val="00E65B39"/>
    <w:rsid w:val="00EB7B50"/>
    <w:rsid w:val="00EF7F8F"/>
    <w:rsid w:val="00F36830"/>
    <w:rsid w:val="00F852E5"/>
    <w:rsid w:val="00FA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0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3939"/>
    <w:pPr>
      <w:keepNext/>
      <w:spacing w:before="120"/>
      <w:ind w:left="567"/>
      <w:outlineLvl w:val="1"/>
    </w:pPr>
    <w:rPr>
      <w:rFonts w:ascii="Antiqua" w:hAnsi="Antiqua"/>
      <w:b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03939"/>
    <w:rPr>
      <w:rFonts w:ascii="Antiqua" w:hAnsi="Antiqua" w:cs="Times New Roman"/>
      <w:b/>
      <w:sz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9228C8"/>
    <w:pPr>
      <w:jc w:val="center"/>
    </w:pPr>
    <w:rPr>
      <w:b/>
      <w:sz w:val="26"/>
      <w:szCs w:val="20"/>
    </w:rPr>
  </w:style>
  <w:style w:type="table" w:styleId="TableGrid">
    <w:name w:val="Table Grid"/>
    <w:basedOn w:val="TableNormal"/>
    <w:uiPriority w:val="99"/>
    <w:rsid w:val="008266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434BA"/>
    <w:pPr>
      <w:jc w:val="both"/>
    </w:pPr>
    <w:rPr>
      <w:b/>
      <w:bCs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434BA"/>
    <w:pPr>
      <w:spacing w:after="120" w:line="480" w:lineRule="auto"/>
    </w:pPr>
    <w:rPr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2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10</Pages>
  <Words>2250</Words>
  <Characters>12829</Characters>
  <Application>Microsoft Office Outlook</Application>
  <DocSecurity>0</DocSecurity>
  <Lines>0</Lines>
  <Paragraphs>0</Paragraphs>
  <ScaleCrop>false</ScaleCrop>
  <Company>Управління АПР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</cp:lastModifiedBy>
  <cp:revision>2</cp:revision>
  <cp:lastPrinted>2016-04-06T08:59:00Z</cp:lastPrinted>
  <dcterms:created xsi:type="dcterms:W3CDTF">2016-04-06T09:05:00Z</dcterms:created>
  <dcterms:modified xsi:type="dcterms:W3CDTF">2016-04-06T09:05:00Z</dcterms:modified>
</cp:coreProperties>
</file>